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C2" w:rsidRPr="00390AB0" w:rsidRDefault="005A79E9" w:rsidP="003A2128">
      <w:pPr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390AB0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B0E6798" wp14:editId="02A907A4">
            <wp:extent cx="2524125" cy="926465"/>
            <wp:effectExtent l="0" t="0" r="9525" b="6985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F8C" w:rsidRPr="00390AB0" w:rsidRDefault="005C5E9F" w:rsidP="00D7012A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390AB0">
        <w:rPr>
          <w:rFonts w:ascii="Book Antiqua" w:hAnsi="Book Antiqua"/>
          <w:b/>
          <w:sz w:val="28"/>
          <w:szCs w:val="28"/>
        </w:rPr>
        <w:t>ΠΑΝΕΠΙΣΤΉΜΙΟ ΠΑΤΡΩΝ</w:t>
      </w:r>
    </w:p>
    <w:p w:rsidR="00A338EC" w:rsidRPr="00390AB0" w:rsidRDefault="00AB4F8C" w:rsidP="00D7012A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390AB0">
        <w:rPr>
          <w:rFonts w:ascii="Book Antiqua" w:hAnsi="Book Antiqua"/>
          <w:b/>
          <w:sz w:val="28"/>
          <w:szCs w:val="28"/>
        </w:rPr>
        <w:t>ΣΧΟΛΗ</w:t>
      </w:r>
      <w:r w:rsidR="00200709" w:rsidRPr="00390AB0">
        <w:rPr>
          <w:rFonts w:ascii="Book Antiqua" w:hAnsi="Book Antiqua"/>
          <w:b/>
          <w:sz w:val="28"/>
          <w:szCs w:val="28"/>
        </w:rPr>
        <w:t xml:space="preserve"> ΟΙΚΟΝΟΜΙΚΩΝ ΕΠΙΣΤΗΜΩΝ &amp; ΔΙΟΙΚΗΣΗΣ ΕΠΙΧΕΙΡΗΣΕΩΝ</w:t>
      </w:r>
    </w:p>
    <w:p w:rsidR="00AB4F8C" w:rsidRPr="00390AB0" w:rsidRDefault="00AB4F8C" w:rsidP="00D7012A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390AB0">
        <w:rPr>
          <w:rFonts w:ascii="Book Antiqua" w:hAnsi="Book Antiqua"/>
          <w:b/>
          <w:sz w:val="28"/>
          <w:szCs w:val="28"/>
        </w:rPr>
        <w:t>ΤΜΗΜΑ</w:t>
      </w:r>
      <w:r w:rsidR="002009DE" w:rsidRPr="00390AB0">
        <w:rPr>
          <w:rFonts w:ascii="Book Antiqua" w:hAnsi="Book Antiqua"/>
          <w:b/>
          <w:sz w:val="28"/>
          <w:szCs w:val="28"/>
        </w:rPr>
        <w:t xml:space="preserve"> ΔΙΟΙΚΗΣΗΣ ΤΟΥΡΙΣΜΟΥ</w:t>
      </w:r>
    </w:p>
    <w:p w:rsidR="005C5E9F" w:rsidRPr="00390AB0" w:rsidRDefault="00274D52" w:rsidP="00274D52">
      <w:pPr>
        <w:spacing w:line="360" w:lineRule="auto"/>
        <w:rPr>
          <w:rFonts w:ascii="Book Antiqua" w:hAnsi="Book Antiqua"/>
          <w:sz w:val="28"/>
          <w:szCs w:val="28"/>
        </w:rPr>
      </w:pPr>
      <w:r w:rsidRPr="00390AB0">
        <w:rPr>
          <w:rFonts w:ascii="Book Antiqua" w:hAnsi="Book Antiqua"/>
          <w:sz w:val="28"/>
          <w:szCs w:val="28"/>
        </w:rPr>
        <w:t xml:space="preserve">                               [</w:t>
      </w:r>
      <w:r w:rsidR="005C5E9F" w:rsidRPr="00390AB0">
        <w:rPr>
          <w:rFonts w:ascii="Book Antiqua" w:hAnsi="Book Antiqua"/>
          <w:sz w:val="28"/>
          <w:szCs w:val="28"/>
        </w:rPr>
        <w:t>δυνάμει των διατάξεων του ν. 4610/2019 (ΦΕΚ Α</w:t>
      </w:r>
      <w:r w:rsidR="00374E56" w:rsidRPr="00390AB0">
        <w:rPr>
          <w:rFonts w:ascii="Book Antiqua" w:hAnsi="Book Antiqua"/>
          <w:sz w:val="28"/>
          <w:szCs w:val="28"/>
        </w:rPr>
        <w:t>΄</w:t>
      </w:r>
      <w:r w:rsidR="005C5E9F" w:rsidRPr="00390AB0">
        <w:rPr>
          <w:rFonts w:ascii="Book Antiqua" w:hAnsi="Book Antiqua"/>
          <w:sz w:val="28"/>
          <w:szCs w:val="28"/>
        </w:rPr>
        <w:t xml:space="preserve"> 70)</w:t>
      </w:r>
      <w:r w:rsidRPr="00390AB0">
        <w:rPr>
          <w:rFonts w:ascii="Book Antiqua" w:hAnsi="Book Antiqua"/>
          <w:sz w:val="28"/>
          <w:szCs w:val="28"/>
        </w:rPr>
        <w:t>]</w:t>
      </w:r>
    </w:p>
    <w:p w:rsidR="00AB4F8C" w:rsidRPr="00390AB0" w:rsidRDefault="003C3842" w:rsidP="003C3842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proofErr w:type="spellStart"/>
      <w:r w:rsidRPr="00390AB0">
        <w:rPr>
          <w:rFonts w:ascii="Book Antiqua" w:hAnsi="Book Antiqua"/>
          <w:sz w:val="28"/>
          <w:szCs w:val="28"/>
        </w:rPr>
        <w:t>Τηλ</w:t>
      </w:r>
      <w:proofErr w:type="spellEnd"/>
      <w:r w:rsidRPr="00390AB0">
        <w:rPr>
          <w:rFonts w:ascii="Book Antiqua" w:hAnsi="Book Antiqua"/>
          <w:sz w:val="28"/>
          <w:szCs w:val="28"/>
          <w:lang w:val="en-US"/>
        </w:rPr>
        <w:t>.</w:t>
      </w:r>
      <w:r w:rsidR="002009DE" w:rsidRPr="00390AB0">
        <w:rPr>
          <w:rFonts w:ascii="Book Antiqua" w:hAnsi="Book Antiqua"/>
          <w:sz w:val="28"/>
          <w:szCs w:val="28"/>
          <w:lang w:val="en-US"/>
        </w:rPr>
        <w:t xml:space="preserve"> </w:t>
      </w:r>
      <w:r w:rsidR="00200709" w:rsidRPr="00390AB0">
        <w:rPr>
          <w:rFonts w:ascii="Book Antiqua" w:hAnsi="Book Antiqua"/>
          <w:sz w:val="28"/>
          <w:szCs w:val="28"/>
          <w:lang w:val="en-US"/>
        </w:rPr>
        <w:t xml:space="preserve">2610369205-204    </w:t>
      </w:r>
      <w:r w:rsidR="00AB4F8C" w:rsidRPr="00390AB0">
        <w:rPr>
          <w:rFonts w:ascii="Book Antiqua" w:hAnsi="Book Antiqua"/>
          <w:sz w:val="28"/>
          <w:szCs w:val="28"/>
          <w:lang w:val="en-US"/>
        </w:rPr>
        <w:t>E-mail:</w:t>
      </w:r>
      <w:r w:rsidR="00200709" w:rsidRPr="00390AB0">
        <w:rPr>
          <w:rFonts w:ascii="Book Antiqua" w:hAnsi="Book Antiqua"/>
          <w:sz w:val="28"/>
          <w:szCs w:val="28"/>
          <w:lang w:val="en-US"/>
        </w:rPr>
        <w:t xml:space="preserve"> </w:t>
      </w:r>
      <w:hyperlink r:id="rId10" w:history="1">
        <w:r w:rsidR="00200709" w:rsidRPr="00390AB0">
          <w:rPr>
            <w:rStyle w:val="-"/>
            <w:rFonts w:ascii="Book Antiqua" w:hAnsi="Book Antiqua"/>
            <w:sz w:val="28"/>
            <w:szCs w:val="28"/>
            <w:lang w:val="en-US"/>
          </w:rPr>
          <w:t>tourismsecr@upatras.gr</w:t>
        </w:r>
      </w:hyperlink>
      <w:r w:rsidR="00AB4F8C" w:rsidRPr="00390AB0">
        <w:rPr>
          <w:rFonts w:ascii="Book Antiqua" w:hAnsi="Book Antiqua"/>
          <w:sz w:val="28"/>
          <w:szCs w:val="28"/>
          <w:lang w:val="en-US"/>
        </w:rPr>
        <w:t xml:space="preserve">   Fax:</w:t>
      </w:r>
      <w:r w:rsidR="00200709" w:rsidRPr="00390AB0">
        <w:rPr>
          <w:rFonts w:ascii="Book Antiqua" w:hAnsi="Book Antiqua"/>
          <w:sz w:val="28"/>
          <w:szCs w:val="28"/>
          <w:lang w:val="en-US"/>
        </w:rPr>
        <w:t xml:space="preserve"> 2610369183</w:t>
      </w:r>
    </w:p>
    <w:p w:rsidR="005E2DF6" w:rsidRPr="00390AB0" w:rsidRDefault="005E2DF6" w:rsidP="00453609">
      <w:pPr>
        <w:jc w:val="left"/>
        <w:rPr>
          <w:rFonts w:ascii="Book Antiqua" w:hAnsi="Book Antiqua"/>
          <w:b/>
          <w:bCs/>
          <w:sz w:val="28"/>
          <w:szCs w:val="28"/>
          <w:lang w:val="en-US"/>
        </w:rPr>
      </w:pPr>
      <w:r w:rsidRPr="00390AB0">
        <w:rPr>
          <w:rFonts w:ascii="Book Antiqua" w:hAnsi="Book Antiqua"/>
          <w:sz w:val="28"/>
          <w:szCs w:val="28"/>
          <w:lang w:val="en-US"/>
        </w:rPr>
        <w:t xml:space="preserve">                                               </w:t>
      </w:r>
    </w:p>
    <w:p w:rsidR="005C5E9F" w:rsidRPr="00390AB0" w:rsidRDefault="005E2DF6" w:rsidP="00D7012A">
      <w:pPr>
        <w:pStyle w:val="2"/>
        <w:spacing w:line="360" w:lineRule="auto"/>
        <w:rPr>
          <w:rFonts w:ascii="Book Antiqua" w:hAnsi="Book Antiqua"/>
          <w:szCs w:val="28"/>
        </w:rPr>
      </w:pPr>
      <w:r w:rsidRPr="00390AB0">
        <w:rPr>
          <w:rFonts w:ascii="Book Antiqua" w:hAnsi="Book Antiqua"/>
          <w:szCs w:val="28"/>
        </w:rPr>
        <w:t>ΕΙΔΙΚΗ ΣΥΜΒΑΣΗ</w:t>
      </w:r>
    </w:p>
    <w:p w:rsidR="005C5E9F" w:rsidRPr="00390AB0" w:rsidRDefault="005E2DF6" w:rsidP="00D7012A">
      <w:pPr>
        <w:pStyle w:val="2"/>
        <w:spacing w:line="360" w:lineRule="auto"/>
        <w:rPr>
          <w:rFonts w:ascii="Book Antiqua" w:hAnsi="Book Antiqua"/>
          <w:szCs w:val="28"/>
        </w:rPr>
      </w:pPr>
      <w:r w:rsidRPr="00390AB0">
        <w:rPr>
          <w:rFonts w:ascii="Book Antiqua" w:hAnsi="Book Antiqua"/>
          <w:szCs w:val="28"/>
        </w:rPr>
        <w:t>ΠΡΑΚΤΙΚΗ</w:t>
      </w:r>
      <w:r w:rsidR="004B4C9B" w:rsidRPr="00390AB0">
        <w:rPr>
          <w:rFonts w:ascii="Book Antiqua" w:hAnsi="Book Antiqua"/>
          <w:szCs w:val="28"/>
        </w:rPr>
        <w:t>Σ</w:t>
      </w:r>
      <w:r w:rsidRPr="00390AB0">
        <w:rPr>
          <w:rFonts w:ascii="Book Antiqua" w:hAnsi="Book Antiqua"/>
          <w:szCs w:val="28"/>
        </w:rPr>
        <w:t xml:space="preserve"> ΑΣΚΗΣΗ</w:t>
      </w:r>
      <w:r w:rsidR="004B4C9B" w:rsidRPr="00390AB0">
        <w:rPr>
          <w:rFonts w:ascii="Book Antiqua" w:hAnsi="Book Antiqua"/>
          <w:szCs w:val="28"/>
        </w:rPr>
        <w:t xml:space="preserve">Σ </w:t>
      </w:r>
      <w:r w:rsidRPr="00390AB0">
        <w:rPr>
          <w:rFonts w:ascii="Book Antiqua" w:hAnsi="Book Antiqua"/>
          <w:szCs w:val="28"/>
        </w:rPr>
        <w:t xml:space="preserve"> </w:t>
      </w:r>
      <w:r w:rsidR="005C5E9F" w:rsidRPr="00390AB0">
        <w:rPr>
          <w:rFonts w:ascii="Book Antiqua" w:hAnsi="Book Antiqua"/>
          <w:szCs w:val="28"/>
        </w:rPr>
        <w:t xml:space="preserve">ΦΟΙΤΗΤΩΝ του Τμήματος </w:t>
      </w:r>
      <w:r w:rsidR="00200709" w:rsidRPr="00390AB0">
        <w:rPr>
          <w:rFonts w:ascii="Book Antiqua" w:hAnsi="Book Antiqua"/>
          <w:szCs w:val="28"/>
        </w:rPr>
        <w:t>ΛΟΓΙΣΤΙΚΗΣ &amp; ΧΡΗΜΑΤΟΟΙΚΟΝΟΜΙΚΗΣ</w:t>
      </w:r>
    </w:p>
    <w:p w:rsidR="005C5E9F" w:rsidRPr="00390AB0" w:rsidRDefault="005C5E9F" w:rsidP="00D7012A">
      <w:pPr>
        <w:pStyle w:val="2"/>
        <w:spacing w:line="360" w:lineRule="auto"/>
        <w:rPr>
          <w:rFonts w:ascii="Book Antiqua" w:hAnsi="Book Antiqua"/>
          <w:szCs w:val="28"/>
        </w:rPr>
      </w:pPr>
      <w:r w:rsidRPr="00390AB0">
        <w:rPr>
          <w:rFonts w:ascii="Book Antiqua" w:hAnsi="Book Antiqua"/>
          <w:szCs w:val="28"/>
        </w:rPr>
        <w:t>του πρώην ΤΕΙ ΔΥΤΙΚΗΣ ΕΛΛ</w:t>
      </w:r>
      <w:bookmarkStart w:id="0" w:name="_GoBack"/>
      <w:bookmarkEnd w:id="0"/>
      <w:r w:rsidRPr="00390AB0">
        <w:rPr>
          <w:rFonts w:ascii="Book Antiqua" w:hAnsi="Book Antiqua"/>
          <w:szCs w:val="28"/>
        </w:rPr>
        <w:t>ΑΔΑΣ ήδη Πανεπιστημίου Πατρών</w:t>
      </w:r>
    </w:p>
    <w:p w:rsidR="005E2DF6" w:rsidRPr="00390AB0" w:rsidRDefault="004B4C9B" w:rsidP="00D7012A">
      <w:pPr>
        <w:pStyle w:val="2"/>
        <w:spacing w:line="360" w:lineRule="auto"/>
        <w:rPr>
          <w:rFonts w:ascii="Book Antiqua" w:hAnsi="Book Antiqua"/>
          <w:szCs w:val="28"/>
        </w:rPr>
      </w:pPr>
      <w:r w:rsidRPr="00390AB0">
        <w:rPr>
          <w:rFonts w:ascii="Book Antiqua" w:hAnsi="Book Antiqua"/>
          <w:szCs w:val="28"/>
        </w:rPr>
        <w:t>ΣΕ ΔΗΜΟΣΙΟ ΦΟΡΕΑ</w:t>
      </w:r>
    </w:p>
    <w:p w:rsidR="0075280B" w:rsidRPr="00E41ACD" w:rsidRDefault="0075280B" w:rsidP="00D7012A">
      <w:pPr>
        <w:spacing w:line="360" w:lineRule="auto"/>
        <w:jc w:val="left"/>
        <w:rPr>
          <w:rFonts w:ascii="Book Antiqua" w:hAnsi="Book Antiqua"/>
          <w:sz w:val="28"/>
          <w:szCs w:val="28"/>
        </w:rPr>
      </w:pPr>
    </w:p>
    <w:p w:rsidR="00575B9B" w:rsidRPr="00E41ACD" w:rsidRDefault="005E2DF6" w:rsidP="003F1E0A">
      <w:pPr>
        <w:ind w:left="360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Μεταξ</w:t>
      </w:r>
      <w:r w:rsidR="00C35DC7" w:rsidRPr="00E41ACD">
        <w:rPr>
          <w:rFonts w:ascii="Book Antiqua" w:hAnsi="Book Antiqua"/>
          <w:sz w:val="28"/>
          <w:szCs w:val="28"/>
        </w:rPr>
        <w:t>ύ</w:t>
      </w:r>
      <w:r w:rsidR="00650833" w:rsidRPr="00E41ACD">
        <w:rPr>
          <w:rFonts w:ascii="Book Antiqua" w:hAnsi="Book Antiqua"/>
          <w:sz w:val="28"/>
          <w:szCs w:val="28"/>
        </w:rPr>
        <w:t xml:space="preserve"> </w:t>
      </w:r>
      <w:r w:rsidR="00C35DC7" w:rsidRPr="00E41ACD">
        <w:rPr>
          <w:rFonts w:ascii="Book Antiqua" w:hAnsi="Book Antiqua"/>
          <w:sz w:val="28"/>
          <w:szCs w:val="28"/>
        </w:rPr>
        <w:t>του φ</w:t>
      </w:r>
      <w:r w:rsidR="006D0E35" w:rsidRPr="00E41ACD">
        <w:rPr>
          <w:rFonts w:ascii="Book Antiqua" w:hAnsi="Book Antiqua"/>
          <w:sz w:val="28"/>
          <w:szCs w:val="28"/>
        </w:rPr>
        <w:t>ορέα/</w:t>
      </w:r>
      <w:r w:rsidR="004C4D4C" w:rsidRPr="00E41ACD">
        <w:rPr>
          <w:rFonts w:ascii="Book Antiqua" w:hAnsi="Book Antiqua"/>
          <w:sz w:val="28"/>
          <w:szCs w:val="28"/>
        </w:rPr>
        <w:t>Ν</w:t>
      </w:r>
      <w:r w:rsidR="00E24B39" w:rsidRPr="00E41ACD">
        <w:rPr>
          <w:rFonts w:ascii="Book Antiqua" w:hAnsi="Book Antiqua"/>
          <w:sz w:val="28"/>
          <w:szCs w:val="28"/>
        </w:rPr>
        <w:t>.</w:t>
      </w:r>
      <w:r w:rsidR="004C4D4C" w:rsidRPr="00E41ACD">
        <w:rPr>
          <w:rFonts w:ascii="Book Antiqua" w:hAnsi="Book Antiqua"/>
          <w:sz w:val="28"/>
          <w:szCs w:val="28"/>
        </w:rPr>
        <w:t>Π</w:t>
      </w:r>
      <w:r w:rsidR="00E24B39" w:rsidRPr="00E41ACD">
        <w:rPr>
          <w:rFonts w:ascii="Book Antiqua" w:hAnsi="Book Antiqua"/>
          <w:sz w:val="28"/>
          <w:szCs w:val="28"/>
        </w:rPr>
        <w:t>.</w:t>
      </w:r>
      <w:r w:rsidR="004C4D4C" w:rsidRPr="00E41ACD">
        <w:rPr>
          <w:rFonts w:ascii="Book Antiqua" w:hAnsi="Book Antiqua"/>
          <w:sz w:val="28"/>
          <w:szCs w:val="28"/>
        </w:rPr>
        <w:t>Δ</w:t>
      </w:r>
      <w:r w:rsidR="00E24B39" w:rsidRPr="00E41ACD">
        <w:rPr>
          <w:rFonts w:ascii="Book Antiqua" w:hAnsi="Book Antiqua"/>
          <w:sz w:val="28"/>
          <w:szCs w:val="28"/>
        </w:rPr>
        <w:t>.</w:t>
      </w:r>
      <w:r w:rsidR="004C4D4C" w:rsidRPr="00E41ACD">
        <w:rPr>
          <w:rFonts w:ascii="Book Antiqua" w:hAnsi="Book Antiqua"/>
          <w:sz w:val="28"/>
          <w:szCs w:val="28"/>
        </w:rPr>
        <w:t>Δ</w:t>
      </w:r>
      <w:r w:rsidR="002009DE">
        <w:rPr>
          <w:rFonts w:ascii="Book Antiqua" w:hAnsi="Book Antiqua"/>
          <w:sz w:val="28"/>
          <w:szCs w:val="28"/>
        </w:rPr>
        <w:t xml:space="preserve"> ………………………………….</w:t>
      </w:r>
      <w:r w:rsidR="00C35DC7" w:rsidRPr="00E41ACD">
        <w:rPr>
          <w:rFonts w:ascii="Book Antiqua" w:hAnsi="Book Antiqua"/>
          <w:sz w:val="28"/>
          <w:szCs w:val="28"/>
        </w:rPr>
        <w:t>……</w:t>
      </w:r>
      <w:r w:rsidR="00D7012A" w:rsidRPr="00E41ACD">
        <w:rPr>
          <w:rFonts w:ascii="Book Antiqua" w:hAnsi="Book Antiqua"/>
          <w:sz w:val="28"/>
          <w:szCs w:val="28"/>
        </w:rPr>
        <w:t>………</w:t>
      </w:r>
      <w:r w:rsidR="00C35DC7" w:rsidRPr="00E41ACD">
        <w:rPr>
          <w:rFonts w:ascii="Book Antiqua" w:hAnsi="Book Antiqua"/>
          <w:sz w:val="28"/>
          <w:szCs w:val="28"/>
        </w:rPr>
        <w:t>…</w:t>
      </w:r>
      <w:r w:rsidR="004C4D4C" w:rsidRPr="00E41ACD">
        <w:rPr>
          <w:rFonts w:ascii="Book Antiqua" w:hAnsi="Book Antiqua"/>
          <w:sz w:val="28"/>
          <w:szCs w:val="28"/>
        </w:rPr>
        <w:t xml:space="preserve"> </w:t>
      </w:r>
      <w:r w:rsidR="00575B9B" w:rsidRPr="00E41ACD">
        <w:rPr>
          <w:rFonts w:ascii="Book Antiqua" w:hAnsi="Book Antiqua"/>
          <w:sz w:val="28"/>
          <w:szCs w:val="28"/>
        </w:rPr>
        <w:t>με</w:t>
      </w:r>
      <w:r w:rsidR="00D7012A" w:rsidRPr="00E41ACD">
        <w:rPr>
          <w:rFonts w:ascii="Book Antiqua" w:hAnsi="Book Antiqua"/>
          <w:sz w:val="28"/>
          <w:szCs w:val="28"/>
        </w:rPr>
        <w:t xml:space="preserve"> την επωνυμία</w:t>
      </w:r>
      <w:r w:rsidR="002009DE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………</w:t>
      </w:r>
      <w:r w:rsidR="002009DE">
        <w:rPr>
          <w:rFonts w:ascii="Book Antiqua" w:hAnsi="Book Antiqua"/>
          <w:sz w:val="28"/>
          <w:szCs w:val="28"/>
        </w:rPr>
        <w:t>………………………………….</w:t>
      </w:r>
      <w:r w:rsidR="00D7012A" w:rsidRPr="00E41ACD">
        <w:rPr>
          <w:rFonts w:ascii="Book Antiqua" w:hAnsi="Book Antiqua"/>
          <w:sz w:val="28"/>
          <w:szCs w:val="28"/>
        </w:rPr>
        <w:t xml:space="preserve">  ΑΦΜ:</w:t>
      </w:r>
      <w:r w:rsidR="002009DE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………</w:t>
      </w:r>
      <w:r w:rsidR="002009DE">
        <w:rPr>
          <w:rFonts w:ascii="Book Antiqua" w:hAnsi="Book Antiqua"/>
          <w:sz w:val="28"/>
          <w:szCs w:val="28"/>
        </w:rPr>
        <w:t xml:space="preserve">…………….  </w:t>
      </w:r>
      <w:r w:rsidR="00D7012A" w:rsidRPr="00E41ACD">
        <w:rPr>
          <w:rFonts w:ascii="Book Antiqua" w:hAnsi="Book Antiqua"/>
          <w:sz w:val="28"/>
          <w:szCs w:val="28"/>
        </w:rPr>
        <w:t>ΔΟΥ:</w:t>
      </w:r>
      <w:r w:rsidR="002009DE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………</w:t>
      </w:r>
      <w:r w:rsidR="002009DE">
        <w:rPr>
          <w:rFonts w:ascii="Book Antiqua" w:hAnsi="Book Antiqua"/>
          <w:sz w:val="28"/>
          <w:szCs w:val="28"/>
        </w:rPr>
        <w:t xml:space="preserve">………………………. </w:t>
      </w:r>
      <w:r w:rsidR="00927AAB" w:rsidRPr="00E41ACD">
        <w:rPr>
          <w:rFonts w:ascii="Book Antiqua" w:hAnsi="Book Antiqua"/>
          <w:sz w:val="28"/>
          <w:szCs w:val="28"/>
        </w:rPr>
        <w:t xml:space="preserve">που εδρεύει </w:t>
      </w:r>
      <w:r w:rsidR="00D7012A" w:rsidRPr="00E41ACD">
        <w:rPr>
          <w:rFonts w:ascii="Book Antiqua" w:hAnsi="Book Antiqua"/>
          <w:sz w:val="28"/>
          <w:szCs w:val="28"/>
        </w:rPr>
        <w:t>στη Διεύθυνση:</w:t>
      </w:r>
      <w:r w:rsidR="002009DE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…………</w:t>
      </w:r>
      <w:r w:rsidR="002009DE">
        <w:rPr>
          <w:rFonts w:ascii="Book Antiqua" w:hAnsi="Book Antiqua"/>
          <w:sz w:val="28"/>
          <w:szCs w:val="28"/>
        </w:rPr>
        <w:t>…………………………..</w:t>
      </w:r>
      <w:r w:rsidR="0032280C" w:rsidRPr="00E41ACD">
        <w:rPr>
          <w:rFonts w:ascii="Book Antiqua" w:hAnsi="Book Antiqua"/>
          <w:sz w:val="28"/>
          <w:szCs w:val="28"/>
        </w:rPr>
        <w:t xml:space="preserve"> Τ</w:t>
      </w:r>
      <w:r w:rsidR="004C4D4C" w:rsidRPr="00E41ACD">
        <w:rPr>
          <w:rFonts w:ascii="Book Antiqua" w:hAnsi="Book Antiqua"/>
          <w:sz w:val="28"/>
          <w:szCs w:val="28"/>
        </w:rPr>
        <w:t>.</w:t>
      </w:r>
      <w:r w:rsidR="0032280C" w:rsidRPr="00E41ACD">
        <w:rPr>
          <w:rFonts w:ascii="Book Antiqua" w:hAnsi="Book Antiqua"/>
          <w:sz w:val="28"/>
          <w:szCs w:val="28"/>
        </w:rPr>
        <w:t>Κ</w:t>
      </w:r>
      <w:r w:rsidR="00D7012A" w:rsidRPr="00E41ACD">
        <w:rPr>
          <w:rFonts w:ascii="Book Antiqua" w:hAnsi="Book Antiqua"/>
          <w:sz w:val="28"/>
          <w:szCs w:val="28"/>
        </w:rPr>
        <w:t>:</w:t>
      </w:r>
      <w:r w:rsidR="002009DE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…</w:t>
      </w:r>
      <w:r w:rsidR="002009DE">
        <w:rPr>
          <w:rFonts w:ascii="Book Antiqua" w:hAnsi="Book Antiqua"/>
          <w:sz w:val="28"/>
          <w:szCs w:val="28"/>
        </w:rPr>
        <w:t xml:space="preserve">…………. </w:t>
      </w:r>
      <w:r w:rsidR="004C4D4C" w:rsidRPr="00E41ACD">
        <w:rPr>
          <w:rFonts w:ascii="Book Antiqua" w:hAnsi="Book Antiqua"/>
          <w:sz w:val="28"/>
          <w:szCs w:val="28"/>
        </w:rPr>
        <w:t>κ</w:t>
      </w:r>
      <w:r w:rsidR="00575B9B" w:rsidRPr="00E41ACD">
        <w:rPr>
          <w:rFonts w:ascii="Book Antiqua" w:hAnsi="Book Antiqua"/>
          <w:sz w:val="28"/>
          <w:szCs w:val="28"/>
        </w:rPr>
        <w:t xml:space="preserve">αι εκπροσωπείται νόμιμα από </w:t>
      </w:r>
      <w:r w:rsidR="00D7012A" w:rsidRPr="00E41ACD">
        <w:rPr>
          <w:rFonts w:ascii="Book Antiqua" w:hAnsi="Book Antiqua"/>
          <w:sz w:val="28"/>
          <w:szCs w:val="28"/>
        </w:rPr>
        <w:t>…………</w:t>
      </w:r>
      <w:r w:rsidR="002009DE">
        <w:rPr>
          <w:rFonts w:ascii="Book Antiqua" w:hAnsi="Book Antiqua"/>
          <w:sz w:val="28"/>
          <w:szCs w:val="28"/>
        </w:rPr>
        <w:t xml:space="preserve">………………………………….. </w:t>
      </w:r>
      <w:r w:rsidR="0068527B" w:rsidRPr="00E41ACD">
        <w:rPr>
          <w:rFonts w:ascii="Book Antiqua" w:hAnsi="Book Antiqua"/>
          <w:sz w:val="28"/>
          <w:szCs w:val="28"/>
        </w:rPr>
        <w:t xml:space="preserve">και </w:t>
      </w:r>
      <w:r w:rsidR="00A3438A" w:rsidRPr="00E41ACD">
        <w:rPr>
          <w:rFonts w:ascii="Book Antiqua" w:hAnsi="Book Antiqua"/>
          <w:sz w:val="28"/>
          <w:szCs w:val="28"/>
        </w:rPr>
        <w:t>του</w:t>
      </w:r>
      <w:r w:rsidR="00575B9B" w:rsidRPr="00E41ACD">
        <w:rPr>
          <w:rFonts w:ascii="Book Antiqua" w:hAnsi="Book Antiqua"/>
          <w:sz w:val="28"/>
          <w:szCs w:val="28"/>
        </w:rPr>
        <w:t xml:space="preserve"> Πρ</w:t>
      </w:r>
      <w:r w:rsidR="00D7012A" w:rsidRPr="00E41ACD">
        <w:rPr>
          <w:rFonts w:ascii="Book Antiqua" w:hAnsi="Book Antiqua"/>
          <w:sz w:val="28"/>
          <w:szCs w:val="28"/>
        </w:rPr>
        <w:t xml:space="preserve">οέδρου </w:t>
      </w:r>
      <w:r w:rsidR="00575B9B" w:rsidRPr="00E41ACD">
        <w:rPr>
          <w:rFonts w:ascii="Book Antiqua" w:hAnsi="Book Antiqua"/>
          <w:sz w:val="28"/>
          <w:szCs w:val="28"/>
        </w:rPr>
        <w:t>του Τμήματος</w:t>
      </w:r>
      <w:r w:rsidR="002009DE">
        <w:rPr>
          <w:rFonts w:ascii="Book Antiqua" w:hAnsi="Book Antiqua"/>
          <w:sz w:val="28"/>
          <w:szCs w:val="28"/>
        </w:rPr>
        <w:t xml:space="preserve"> ΔΙΟΙΚΗΣΗΣ ΤΟΥΡΙΣΜΟΥ </w:t>
      </w:r>
      <w:r w:rsidR="00E24B39" w:rsidRPr="00E41ACD">
        <w:rPr>
          <w:rFonts w:ascii="Book Antiqua" w:hAnsi="Book Antiqua"/>
          <w:sz w:val="28"/>
          <w:szCs w:val="28"/>
        </w:rPr>
        <w:t xml:space="preserve">της </w:t>
      </w:r>
      <w:r w:rsidR="00575B9B" w:rsidRPr="00E41ACD">
        <w:rPr>
          <w:rFonts w:ascii="Book Antiqua" w:hAnsi="Book Antiqua"/>
          <w:sz w:val="28"/>
          <w:szCs w:val="28"/>
        </w:rPr>
        <w:t xml:space="preserve">Σχολής </w:t>
      </w:r>
      <w:r w:rsidR="00200709" w:rsidRPr="00200709">
        <w:rPr>
          <w:rFonts w:ascii="Book Antiqua" w:hAnsi="Book Antiqua"/>
          <w:sz w:val="28"/>
          <w:szCs w:val="28"/>
        </w:rPr>
        <w:t xml:space="preserve">ΟΙΚΟΝΟΜΙΚΩΝ ΕΠΙΣΤΗΜΩΝ &amp; ΔΙΟΙΚΗΣΗΣ ΕΠΙΧΕΙΡΗΣΕΩΝ </w:t>
      </w:r>
      <w:r w:rsidR="00575B9B" w:rsidRPr="00E41ACD">
        <w:rPr>
          <w:rFonts w:ascii="Book Antiqua" w:hAnsi="Book Antiqua"/>
          <w:sz w:val="28"/>
          <w:szCs w:val="28"/>
        </w:rPr>
        <w:t xml:space="preserve">του </w:t>
      </w:r>
      <w:r w:rsidR="00D7012A" w:rsidRPr="00E41ACD">
        <w:rPr>
          <w:rFonts w:ascii="Book Antiqua" w:hAnsi="Book Antiqua"/>
          <w:sz w:val="28"/>
          <w:szCs w:val="28"/>
        </w:rPr>
        <w:t>Πανεπι</w:t>
      </w:r>
      <w:r w:rsidR="00532CA7" w:rsidRPr="00E41ACD">
        <w:rPr>
          <w:rFonts w:ascii="Book Antiqua" w:hAnsi="Book Antiqua"/>
          <w:sz w:val="28"/>
          <w:szCs w:val="28"/>
        </w:rPr>
        <w:t>στημίου Πατρών, το οποίο έχει την αρμοδιότητα δυνάμει των διατάξεων του άρθρου 43 του ν. 4610/2019 (ΦΕΚ Α΄70/7.5.2019) και της υπ’ αριθ</w:t>
      </w:r>
      <w:r w:rsidR="00200709">
        <w:rPr>
          <w:rFonts w:ascii="Book Antiqua" w:hAnsi="Book Antiqua"/>
          <w:sz w:val="28"/>
          <w:szCs w:val="28"/>
        </w:rPr>
        <w:t xml:space="preserve">. </w:t>
      </w:r>
      <w:r w:rsidR="00200709" w:rsidRPr="00200709">
        <w:rPr>
          <w:rFonts w:ascii="Book Antiqua" w:hAnsi="Book Antiqua"/>
          <w:sz w:val="28"/>
          <w:szCs w:val="28"/>
        </w:rPr>
        <w:t>151/6-6-2019</w:t>
      </w:r>
      <w:r w:rsidR="00200709">
        <w:rPr>
          <w:rFonts w:ascii="Book Antiqua" w:hAnsi="Book Antiqua"/>
          <w:sz w:val="28"/>
          <w:szCs w:val="28"/>
        </w:rPr>
        <w:t xml:space="preserve"> </w:t>
      </w:r>
      <w:r w:rsidR="00532CA7" w:rsidRPr="00E41ACD">
        <w:rPr>
          <w:rFonts w:ascii="Book Antiqua" w:hAnsi="Book Antiqua"/>
          <w:sz w:val="28"/>
          <w:szCs w:val="28"/>
        </w:rPr>
        <w:t xml:space="preserve">απόφασης της Συγκλήτου </w:t>
      </w:r>
      <w:r w:rsidR="00922A71" w:rsidRPr="00E41ACD">
        <w:rPr>
          <w:rFonts w:ascii="Book Antiqua" w:hAnsi="Book Antiqua"/>
          <w:sz w:val="28"/>
          <w:szCs w:val="28"/>
        </w:rPr>
        <w:t xml:space="preserve">του Πανεπιστημίου Πατρών επί των θεμάτων της ακαδημαϊκής λειτουργίας του Προγράμματος Σπουδών του Τμήματος </w:t>
      </w:r>
      <w:r w:rsidR="00200709" w:rsidRPr="00200709">
        <w:rPr>
          <w:rFonts w:ascii="Book Antiqua" w:hAnsi="Book Antiqua"/>
          <w:sz w:val="28"/>
          <w:szCs w:val="28"/>
        </w:rPr>
        <w:t xml:space="preserve">ΛΟΓΙΣΤΙΚΗΣ &amp; ΧΡΗΜΑΤΟΟΙΚΟΝΟΜΙΚΗΣ </w:t>
      </w:r>
      <w:r w:rsidR="00922A71" w:rsidRPr="00E41ACD">
        <w:rPr>
          <w:rFonts w:ascii="Book Antiqua" w:hAnsi="Book Antiqua"/>
          <w:sz w:val="28"/>
          <w:szCs w:val="28"/>
        </w:rPr>
        <w:t xml:space="preserve">του Πρώην ΤΕΙ Δυτικής Ελλάδας και σύμφωνα με την κοινή απόφαση </w:t>
      </w:r>
      <w:r w:rsidR="00BE4DC8" w:rsidRPr="00E41ACD">
        <w:rPr>
          <w:rFonts w:ascii="Book Antiqua" w:hAnsi="Book Antiqua"/>
          <w:sz w:val="28"/>
          <w:szCs w:val="28"/>
        </w:rPr>
        <w:t>Ε5/1797/86 (ΦΕΚ 183/86 τ. Β΄)</w:t>
      </w:r>
      <w:r w:rsidR="009E5949" w:rsidRPr="00E41ACD">
        <w:rPr>
          <w:rFonts w:ascii="Book Antiqua" w:hAnsi="Book Antiqua"/>
          <w:sz w:val="28"/>
          <w:szCs w:val="28"/>
        </w:rPr>
        <w:t>, όπως τροποποιήθηκε με την Ε5/4825/86 (ΦΕΚ 453/86 τ. Β΄)</w:t>
      </w:r>
      <w:r w:rsidR="0033424C" w:rsidRPr="00E41ACD">
        <w:rPr>
          <w:rFonts w:ascii="Book Antiqua" w:hAnsi="Book Antiqua"/>
          <w:sz w:val="28"/>
          <w:szCs w:val="28"/>
        </w:rPr>
        <w:t xml:space="preserve"> των Υπουργών </w:t>
      </w:r>
      <w:r w:rsidR="009A0BF3" w:rsidRPr="00E41ACD">
        <w:rPr>
          <w:rFonts w:ascii="Book Antiqua" w:hAnsi="Book Antiqua"/>
          <w:sz w:val="28"/>
          <w:szCs w:val="28"/>
        </w:rPr>
        <w:t xml:space="preserve">Εθνικής Παιδείας και Θρησκευμάτων και Εργασίας, </w:t>
      </w:r>
      <w:r w:rsidR="009A0BF3" w:rsidRPr="00E41ACD">
        <w:rPr>
          <w:rFonts w:ascii="Book Antiqua" w:hAnsi="Book Antiqua"/>
          <w:b/>
          <w:sz w:val="28"/>
          <w:szCs w:val="28"/>
        </w:rPr>
        <w:t>συνάπτεται Εξάμηνη (6) Ειδική Σύμβαση</w:t>
      </w:r>
      <w:r w:rsidR="009A0BF3" w:rsidRPr="00E41ACD">
        <w:rPr>
          <w:rFonts w:ascii="Book Antiqua" w:hAnsi="Book Antiqua"/>
          <w:sz w:val="28"/>
          <w:szCs w:val="28"/>
        </w:rPr>
        <w:t xml:space="preserve">, </w:t>
      </w:r>
      <w:r w:rsidR="006128C3" w:rsidRPr="00E41ACD">
        <w:rPr>
          <w:rFonts w:ascii="Book Antiqua" w:hAnsi="Book Antiqua"/>
          <w:sz w:val="28"/>
          <w:szCs w:val="28"/>
        </w:rPr>
        <w:t xml:space="preserve">για την Πρακτική Άσκηση του/της </w:t>
      </w:r>
      <w:r w:rsidR="00922A71" w:rsidRPr="00E41ACD">
        <w:rPr>
          <w:rFonts w:ascii="Book Antiqua" w:hAnsi="Book Antiqua"/>
          <w:sz w:val="28"/>
          <w:szCs w:val="28"/>
        </w:rPr>
        <w:t>Φοιτητή/</w:t>
      </w:r>
      <w:proofErr w:type="spellStart"/>
      <w:r w:rsidR="00922A71" w:rsidRPr="00E41ACD">
        <w:rPr>
          <w:rFonts w:ascii="Book Antiqua" w:hAnsi="Book Antiqua"/>
          <w:sz w:val="28"/>
          <w:szCs w:val="28"/>
        </w:rPr>
        <w:t>τριας</w:t>
      </w:r>
      <w:proofErr w:type="spellEnd"/>
      <w:r w:rsidR="00922A71" w:rsidRPr="00E41ACD">
        <w:rPr>
          <w:rFonts w:ascii="Book Antiqua" w:hAnsi="Book Antiqua"/>
          <w:sz w:val="28"/>
          <w:szCs w:val="28"/>
        </w:rPr>
        <w:t xml:space="preserve"> του Τμήματος </w:t>
      </w:r>
      <w:r w:rsidR="005A79E9" w:rsidRPr="005A79E9">
        <w:rPr>
          <w:rFonts w:ascii="Book Antiqua" w:hAnsi="Book Antiqua"/>
          <w:sz w:val="28"/>
          <w:szCs w:val="28"/>
        </w:rPr>
        <w:t xml:space="preserve">ΛΟΓΙΣΤΙΚΗΣ &amp; ΧΡΗΜΑΤΟΟΙΚΟΝΟΜΙΚΗΣ </w:t>
      </w:r>
      <w:r w:rsidR="00922A71" w:rsidRPr="00E41ACD">
        <w:rPr>
          <w:rFonts w:ascii="Book Antiqua" w:hAnsi="Book Antiqua"/>
          <w:sz w:val="28"/>
          <w:szCs w:val="28"/>
        </w:rPr>
        <w:t xml:space="preserve">του Πρώην ΤΕΙ Δυτικής Ελλάδας </w:t>
      </w:r>
      <w:r w:rsidR="005A79E9">
        <w:rPr>
          <w:rFonts w:ascii="Book Antiqua" w:hAnsi="Book Antiqua"/>
          <w:sz w:val="28"/>
          <w:szCs w:val="28"/>
        </w:rPr>
        <w:t>……………….</w:t>
      </w:r>
      <w:r w:rsidR="001403C3" w:rsidRPr="00E41ACD">
        <w:rPr>
          <w:rFonts w:ascii="Book Antiqua" w:hAnsi="Book Antiqua"/>
          <w:sz w:val="28"/>
          <w:szCs w:val="28"/>
        </w:rPr>
        <w:t>……………………………</w:t>
      </w:r>
      <w:r w:rsidR="005A79E9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με </w:t>
      </w:r>
      <w:r w:rsidR="00F618FE" w:rsidRPr="00E41ACD">
        <w:rPr>
          <w:rFonts w:ascii="Book Antiqua" w:hAnsi="Book Antiqua"/>
          <w:sz w:val="28"/>
          <w:szCs w:val="28"/>
        </w:rPr>
        <w:t>Α</w:t>
      </w:r>
      <w:r w:rsidR="001403C3" w:rsidRPr="00E41ACD">
        <w:rPr>
          <w:rFonts w:ascii="Book Antiqua" w:hAnsi="Book Antiqua"/>
          <w:sz w:val="28"/>
          <w:szCs w:val="28"/>
        </w:rPr>
        <w:t>ρ</w:t>
      </w:r>
      <w:r w:rsidR="00F618FE" w:rsidRPr="00E41ACD">
        <w:rPr>
          <w:rFonts w:ascii="Book Antiqua" w:hAnsi="Book Antiqua"/>
          <w:sz w:val="28"/>
          <w:szCs w:val="28"/>
        </w:rPr>
        <w:t xml:space="preserve">ιθμό </w:t>
      </w:r>
      <w:r w:rsidR="001403C3" w:rsidRPr="00E41ACD">
        <w:rPr>
          <w:rFonts w:ascii="Book Antiqua" w:hAnsi="Book Antiqua"/>
          <w:sz w:val="28"/>
          <w:szCs w:val="28"/>
        </w:rPr>
        <w:t xml:space="preserve">Μητρώου </w:t>
      </w:r>
      <w:r w:rsidR="005A79E9">
        <w:rPr>
          <w:rFonts w:ascii="Book Antiqua" w:hAnsi="Book Antiqua"/>
          <w:sz w:val="28"/>
          <w:szCs w:val="28"/>
        </w:rPr>
        <w:t>…</w:t>
      </w:r>
      <w:r w:rsidR="001403C3" w:rsidRPr="00E41ACD">
        <w:rPr>
          <w:rFonts w:ascii="Book Antiqua" w:hAnsi="Book Antiqua"/>
          <w:sz w:val="28"/>
          <w:szCs w:val="28"/>
        </w:rPr>
        <w:t>…………</w:t>
      </w:r>
      <w:r w:rsidR="005A79E9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και </w:t>
      </w:r>
      <w:r w:rsidR="006E39F4" w:rsidRPr="00E41ACD">
        <w:rPr>
          <w:rFonts w:ascii="Book Antiqua" w:hAnsi="Book Antiqua"/>
          <w:sz w:val="28"/>
          <w:szCs w:val="28"/>
        </w:rPr>
        <w:t>ΑΔΤ</w:t>
      </w:r>
      <w:r w:rsidR="001403C3" w:rsidRPr="00E41ACD">
        <w:rPr>
          <w:rFonts w:ascii="Book Antiqua" w:hAnsi="Book Antiqua"/>
          <w:sz w:val="28"/>
          <w:szCs w:val="28"/>
        </w:rPr>
        <w:t xml:space="preserve"> ……………….…….., με ημερομηνία έναρξης την 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</w:t>
      </w:r>
      <w:r w:rsidR="005A79E9">
        <w:rPr>
          <w:rFonts w:ascii="Book Antiqua" w:hAnsi="Book Antiqua"/>
          <w:sz w:val="28"/>
          <w:szCs w:val="28"/>
        </w:rPr>
        <w:t xml:space="preserve">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5A79E9">
        <w:rPr>
          <w:rFonts w:ascii="Book Antiqua" w:hAnsi="Book Antiqua"/>
          <w:sz w:val="28"/>
          <w:szCs w:val="28"/>
        </w:rPr>
        <w:t xml:space="preserve"> 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2A504D" w:rsidRPr="00E41ACD">
        <w:rPr>
          <w:rFonts w:ascii="Book Antiqua" w:hAnsi="Book Antiqua"/>
          <w:sz w:val="28"/>
          <w:szCs w:val="28"/>
        </w:rPr>
        <w:t xml:space="preserve">   </w:t>
      </w:r>
      <w:r w:rsidR="001403C3" w:rsidRPr="00E41ACD">
        <w:rPr>
          <w:rFonts w:ascii="Book Antiqua" w:hAnsi="Book Antiqua"/>
          <w:sz w:val="28"/>
          <w:szCs w:val="28"/>
        </w:rPr>
        <w:t xml:space="preserve"> </w:t>
      </w:r>
      <w:r w:rsidR="005A79E9">
        <w:rPr>
          <w:rFonts w:ascii="Book Antiqua" w:hAnsi="Book Antiqua"/>
          <w:sz w:val="28"/>
          <w:szCs w:val="28"/>
        </w:rPr>
        <w:t xml:space="preserve">    </w:t>
      </w:r>
      <w:r w:rsidR="001403C3" w:rsidRPr="00E41ACD">
        <w:rPr>
          <w:rFonts w:ascii="Book Antiqua" w:hAnsi="Book Antiqua"/>
          <w:sz w:val="28"/>
          <w:szCs w:val="28"/>
        </w:rPr>
        <w:t>και λήξης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6E39F4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</w:t>
      </w:r>
      <w:r w:rsidR="005A79E9">
        <w:rPr>
          <w:rFonts w:ascii="Book Antiqua" w:hAnsi="Book Antiqua"/>
          <w:sz w:val="28"/>
          <w:szCs w:val="28"/>
        </w:rPr>
        <w:t xml:space="preserve">      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6E39F4" w:rsidRPr="00E41ACD">
        <w:rPr>
          <w:rFonts w:ascii="Book Antiqua" w:hAnsi="Book Antiqua"/>
          <w:sz w:val="28"/>
          <w:szCs w:val="28"/>
        </w:rPr>
        <w:t xml:space="preserve">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5A79E9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/</w:t>
      </w:r>
      <w:r w:rsidR="005A79E9">
        <w:rPr>
          <w:rFonts w:ascii="Book Antiqua" w:hAnsi="Book Antiqua"/>
          <w:sz w:val="28"/>
          <w:szCs w:val="28"/>
        </w:rPr>
        <w:t xml:space="preserve">  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6E39F4" w:rsidRPr="00E41ACD">
        <w:rPr>
          <w:rFonts w:ascii="Book Antiqua" w:hAnsi="Book Antiqua"/>
          <w:sz w:val="28"/>
          <w:szCs w:val="28"/>
        </w:rPr>
        <w:t xml:space="preserve">   </w:t>
      </w:r>
      <w:r w:rsidR="001403C3" w:rsidRPr="00E41ACD">
        <w:rPr>
          <w:rFonts w:ascii="Book Antiqua" w:hAnsi="Book Antiqua"/>
          <w:sz w:val="28"/>
          <w:szCs w:val="28"/>
        </w:rPr>
        <w:t xml:space="preserve"> και με τους παρακάτω όρους:</w:t>
      </w:r>
    </w:p>
    <w:p w:rsidR="00575B9B" w:rsidRPr="00E41ACD" w:rsidRDefault="00575B9B" w:rsidP="00453609">
      <w:pPr>
        <w:ind w:left="360"/>
        <w:jc w:val="left"/>
        <w:rPr>
          <w:rFonts w:ascii="Book Antiqua" w:hAnsi="Book Antiqua"/>
          <w:sz w:val="28"/>
          <w:szCs w:val="28"/>
        </w:rPr>
      </w:pPr>
    </w:p>
    <w:p w:rsidR="009324C5" w:rsidRPr="00E41ACD" w:rsidRDefault="005E2DF6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</w:t>
      </w:r>
      <w:r w:rsidR="006D4421" w:rsidRPr="00E41ACD">
        <w:rPr>
          <w:rFonts w:ascii="Book Antiqua" w:hAnsi="Book Antiqua"/>
          <w:sz w:val="28"/>
          <w:szCs w:val="28"/>
        </w:rPr>
        <w:t>/Η</w:t>
      </w:r>
      <w:r w:rsidR="00A4621E" w:rsidRPr="00E41ACD">
        <w:rPr>
          <w:rFonts w:ascii="Book Antiqua" w:hAnsi="Book Antiqua"/>
          <w:sz w:val="28"/>
          <w:szCs w:val="28"/>
        </w:rPr>
        <w:t xml:space="preserve"> Α</w:t>
      </w:r>
      <w:r w:rsidRPr="00E41ACD">
        <w:rPr>
          <w:rFonts w:ascii="Book Antiqua" w:hAnsi="Book Antiqua"/>
          <w:sz w:val="28"/>
          <w:szCs w:val="28"/>
        </w:rPr>
        <w:t>σκούμενος</w:t>
      </w:r>
      <w:r w:rsidR="006D4421" w:rsidRPr="00E41ACD">
        <w:rPr>
          <w:rFonts w:ascii="Book Antiqua" w:hAnsi="Book Antiqua"/>
          <w:sz w:val="28"/>
          <w:szCs w:val="28"/>
        </w:rPr>
        <w:t xml:space="preserve">/η </w:t>
      </w:r>
      <w:r w:rsidRPr="00E41ACD">
        <w:rPr>
          <w:rFonts w:ascii="Book Antiqua" w:hAnsi="Book Antiqua"/>
          <w:sz w:val="28"/>
          <w:szCs w:val="28"/>
        </w:rPr>
        <w:t>στο χώρο εργασίας του</w:t>
      </w:r>
      <w:r w:rsidR="006D4421" w:rsidRPr="00E41ACD">
        <w:rPr>
          <w:rFonts w:ascii="Book Antiqua" w:hAnsi="Book Antiqua"/>
          <w:sz w:val="28"/>
          <w:szCs w:val="28"/>
        </w:rPr>
        <w:t>/της</w:t>
      </w:r>
      <w:r w:rsidRPr="00E41ACD">
        <w:rPr>
          <w:rFonts w:ascii="Book Antiqua" w:hAnsi="Book Antiqua"/>
          <w:sz w:val="28"/>
          <w:szCs w:val="28"/>
        </w:rPr>
        <w:t xml:space="preserve"> υποχρεούται να ακολουθεί το ωράριο λειτουργίας του </w:t>
      </w:r>
      <w:r w:rsidR="006206E5" w:rsidRPr="00E41ACD">
        <w:rPr>
          <w:rFonts w:ascii="Book Antiqua" w:hAnsi="Book Antiqua"/>
          <w:sz w:val="28"/>
          <w:szCs w:val="28"/>
        </w:rPr>
        <w:t>Δημόσιου Φορέα</w:t>
      </w:r>
      <w:r w:rsidRPr="00E41ACD">
        <w:rPr>
          <w:rFonts w:ascii="Book Antiqua" w:hAnsi="Book Antiqua"/>
          <w:sz w:val="28"/>
          <w:szCs w:val="28"/>
        </w:rPr>
        <w:t xml:space="preserve">, τους κανονισμούς ασφάλειας και εργασίας, καθώς και κάθε άλλη ρύθμιση ή κανονισμό που ισχύει για το προσωπικό του </w:t>
      </w:r>
      <w:r w:rsidR="00E04EC4" w:rsidRPr="00E41ACD">
        <w:rPr>
          <w:rFonts w:ascii="Book Antiqua" w:hAnsi="Book Antiqua"/>
          <w:sz w:val="28"/>
          <w:szCs w:val="28"/>
        </w:rPr>
        <w:t>Φορέα</w:t>
      </w:r>
      <w:r w:rsidRPr="00E41ACD">
        <w:rPr>
          <w:rFonts w:ascii="Book Antiqua" w:hAnsi="Book Antiqua"/>
          <w:sz w:val="28"/>
          <w:szCs w:val="28"/>
        </w:rPr>
        <w:t>. Για τη συμμόρφωση του</w:t>
      </w:r>
      <w:r w:rsidR="00216CC0" w:rsidRPr="00E41ACD">
        <w:rPr>
          <w:rFonts w:ascii="Book Antiqua" w:hAnsi="Book Antiqua"/>
          <w:sz w:val="28"/>
          <w:szCs w:val="28"/>
        </w:rPr>
        <w:t>/της</w:t>
      </w:r>
      <w:r w:rsidRPr="00E41ACD">
        <w:rPr>
          <w:rFonts w:ascii="Book Antiqua" w:hAnsi="Book Antiqua"/>
          <w:sz w:val="28"/>
          <w:szCs w:val="28"/>
        </w:rPr>
        <w:t xml:space="preserve"> </w:t>
      </w:r>
      <w:r w:rsidR="00A4621E" w:rsidRPr="00E41ACD">
        <w:rPr>
          <w:rFonts w:ascii="Book Antiqua" w:hAnsi="Book Antiqua"/>
          <w:sz w:val="28"/>
          <w:szCs w:val="28"/>
        </w:rPr>
        <w:t>Α</w:t>
      </w:r>
      <w:r w:rsidRPr="00E41ACD">
        <w:rPr>
          <w:rFonts w:ascii="Book Antiqua" w:hAnsi="Book Antiqua"/>
          <w:sz w:val="28"/>
          <w:szCs w:val="28"/>
        </w:rPr>
        <w:t>σκούμενου</w:t>
      </w:r>
      <w:r w:rsidR="0046711B" w:rsidRPr="00E41ACD">
        <w:rPr>
          <w:rFonts w:ascii="Book Antiqua" w:hAnsi="Book Antiqua"/>
          <w:sz w:val="28"/>
          <w:szCs w:val="28"/>
        </w:rPr>
        <w:t>/ης</w:t>
      </w:r>
      <w:r w:rsidRPr="00E41ACD">
        <w:rPr>
          <w:rFonts w:ascii="Book Antiqua" w:hAnsi="Book Antiqua"/>
          <w:sz w:val="28"/>
          <w:szCs w:val="28"/>
        </w:rPr>
        <w:t xml:space="preserve"> με τα παραπάνω ισχύουν τα αναφερόμενα</w:t>
      </w:r>
      <w:r w:rsidR="00216CC0" w:rsidRPr="00E41ACD">
        <w:rPr>
          <w:rFonts w:ascii="Book Antiqua" w:hAnsi="Book Antiqua"/>
          <w:sz w:val="28"/>
          <w:szCs w:val="28"/>
        </w:rPr>
        <w:t xml:space="preserve"> </w:t>
      </w:r>
      <w:r w:rsidRPr="00E41ACD">
        <w:rPr>
          <w:rFonts w:ascii="Book Antiqua" w:hAnsi="Book Antiqua"/>
          <w:sz w:val="28"/>
          <w:szCs w:val="28"/>
        </w:rPr>
        <w:t>στην παράγραφο 4, εδάφιο α,</w:t>
      </w:r>
      <w:r w:rsidR="00160055" w:rsidRPr="00E41ACD">
        <w:rPr>
          <w:rFonts w:ascii="Book Antiqua" w:hAnsi="Book Antiqua"/>
          <w:sz w:val="28"/>
          <w:szCs w:val="28"/>
        </w:rPr>
        <w:t xml:space="preserve"> της Ε5/1797/86</w:t>
      </w:r>
      <w:r w:rsidR="00D1783E" w:rsidRPr="00E41ACD">
        <w:rPr>
          <w:rFonts w:ascii="Book Antiqua" w:hAnsi="Book Antiqua"/>
          <w:sz w:val="28"/>
          <w:szCs w:val="28"/>
        </w:rPr>
        <w:t xml:space="preserve"> (ΦΕΚ 183/86 τ. Β΄), </w:t>
      </w:r>
      <w:r w:rsidR="00160055" w:rsidRPr="00E41ACD">
        <w:rPr>
          <w:rFonts w:ascii="Book Antiqua" w:hAnsi="Book Antiqua"/>
          <w:sz w:val="28"/>
          <w:szCs w:val="28"/>
        </w:rPr>
        <w:t xml:space="preserve"> κοινής απόφασης των Υπουργών Εθνικής Παιδείας και Θρησκευμάτων και Εργασίας.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4F586D" w:rsidRPr="00E41ACD" w:rsidRDefault="001F6AF0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Η Πρακτική Άσκηση και συνεπώς και η παρούσα</w:t>
      </w:r>
      <w:r w:rsidR="000E256D" w:rsidRPr="00E41ACD">
        <w:rPr>
          <w:rFonts w:ascii="Book Antiqua" w:hAnsi="Book Antiqua"/>
          <w:sz w:val="28"/>
          <w:szCs w:val="28"/>
        </w:rPr>
        <w:t xml:space="preserve"> Ειδική αυτή Σύμβαση</w:t>
      </w:r>
      <w:r w:rsidRPr="00E41ACD">
        <w:rPr>
          <w:rFonts w:ascii="Book Antiqua" w:hAnsi="Book Antiqua"/>
          <w:sz w:val="28"/>
          <w:szCs w:val="28"/>
        </w:rPr>
        <w:t xml:space="preserve">, λήγουν αυτοδικαίως, με το πέρας της υποχρέωσης για άσκηση του/της </w:t>
      </w:r>
      <w:r w:rsidR="000E256D" w:rsidRPr="00E41ACD">
        <w:rPr>
          <w:rFonts w:ascii="Book Antiqua" w:hAnsi="Book Antiqua"/>
          <w:sz w:val="28"/>
          <w:szCs w:val="28"/>
        </w:rPr>
        <w:t>Φοιτητή/</w:t>
      </w:r>
      <w:proofErr w:type="spellStart"/>
      <w:r w:rsidR="000E256D" w:rsidRPr="00E41ACD">
        <w:rPr>
          <w:rFonts w:ascii="Book Antiqua" w:hAnsi="Book Antiqua"/>
          <w:sz w:val="28"/>
          <w:szCs w:val="28"/>
        </w:rPr>
        <w:t>τριας</w:t>
      </w:r>
      <w:proofErr w:type="spellEnd"/>
      <w:r w:rsidRPr="00E41ACD">
        <w:rPr>
          <w:rFonts w:ascii="Book Antiqua" w:hAnsi="Book Antiqua"/>
          <w:sz w:val="28"/>
          <w:szCs w:val="28"/>
        </w:rPr>
        <w:t>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5E2DF6" w:rsidRPr="00A15724" w:rsidRDefault="00DC41A3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A15724">
        <w:rPr>
          <w:rFonts w:ascii="Book Antiqua" w:hAnsi="Book Antiqua"/>
          <w:sz w:val="28"/>
          <w:szCs w:val="28"/>
        </w:rPr>
        <w:t>Ο Δημόσιος Φορέας</w:t>
      </w:r>
      <w:r w:rsidR="0010213B" w:rsidRPr="00A15724">
        <w:rPr>
          <w:rFonts w:ascii="Book Antiqua" w:hAnsi="Book Antiqua"/>
          <w:sz w:val="28"/>
          <w:szCs w:val="28"/>
        </w:rPr>
        <w:t xml:space="preserve">, </w:t>
      </w:r>
      <w:r w:rsidR="005E2DF6" w:rsidRPr="00A15724">
        <w:rPr>
          <w:rFonts w:ascii="Book Antiqua" w:hAnsi="Book Antiqua"/>
          <w:sz w:val="28"/>
          <w:szCs w:val="28"/>
        </w:rPr>
        <w:t xml:space="preserve"> στα πλαίσια της κοινωνικής του αποστολής, αλλά και των δυνατοτήτων του, υποχρεούται να συμβάλλει κατά τον καλύτερο δυνατό τρόπο</w:t>
      </w:r>
      <w:r w:rsidR="00647630" w:rsidRPr="00A15724">
        <w:rPr>
          <w:rFonts w:ascii="Book Antiqua" w:hAnsi="Book Antiqua"/>
          <w:sz w:val="28"/>
          <w:szCs w:val="28"/>
        </w:rPr>
        <w:t>,</w:t>
      </w:r>
      <w:r w:rsidR="00976BC1" w:rsidRPr="00A15724">
        <w:rPr>
          <w:rFonts w:ascii="Book Antiqua" w:hAnsi="Book Antiqua"/>
          <w:sz w:val="28"/>
          <w:szCs w:val="28"/>
        </w:rPr>
        <w:t xml:space="preserve"> στην αρτιότερη εκπαίδευσ</w:t>
      </w:r>
      <w:r w:rsidRPr="00A15724">
        <w:rPr>
          <w:rFonts w:ascii="Book Antiqua" w:hAnsi="Book Antiqua"/>
          <w:sz w:val="28"/>
          <w:szCs w:val="28"/>
        </w:rPr>
        <w:t xml:space="preserve">η </w:t>
      </w:r>
      <w:r w:rsidR="00976BC1" w:rsidRPr="00A15724">
        <w:rPr>
          <w:rFonts w:ascii="Book Antiqua" w:hAnsi="Book Antiqua"/>
          <w:sz w:val="28"/>
          <w:szCs w:val="28"/>
        </w:rPr>
        <w:t>του</w:t>
      </w:r>
      <w:r w:rsidRPr="00A15724">
        <w:rPr>
          <w:rFonts w:ascii="Book Antiqua" w:hAnsi="Book Antiqua"/>
          <w:sz w:val="28"/>
          <w:szCs w:val="28"/>
        </w:rPr>
        <w:t xml:space="preserve">/της </w:t>
      </w:r>
      <w:r w:rsidR="005004E5" w:rsidRPr="00A15724">
        <w:rPr>
          <w:rFonts w:ascii="Book Antiqua" w:hAnsi="Book Antiqua"/>
          <w:sz w:val="28"/>
          <w:szCs w:val="28"/>
        </w:rPr>
        <w:t>Α</w:t>
      </w:r>
      <w:r w:rsidRPr="00A15724">
        <w:rPr>
          <w:rFonts w:ascii="Book Antiqua" w:hAnsi="Book Antiqua"/>
          <w:sz w:val="28"/>
          <w:szCs w:val="28"/>
        </w:rPr>
        <w:t>σκούμενου/</w:t>
      </w:r>
      <w:proofErr w:type="spellStart"/>
      <w:r w:rsidRPr="00A15724">
        <w:rPr>
          <w:rFonts w:ascii="Book Antiqua" w:hAnsi="Book Antiqua"/>
          <w:sz w:val="28"/>
          <w:szCs w:val="28"/>
        </w:rPr>
        <w:t>νης</w:t>
      </w:r>
      <w:proofErr w:type="spellEnd"/>
      <w:r w:rsidRPr="00A15724">
        <w:rPr>
          <w:rFonts w:ascii="Book Antiqua" w:hAnsi="Book Antiqua"/>
          <w:sz w:val="28"/>
          <w:szCs w:val="28"/>
        </w:rPr>
        <w:t xml:space="preserve"> και</w:t>
      </w:r>
      <w:r w:rsidR="00976BC1" w:rsidRPr="00A15724">
        <w:rPr>
          <w:rFonts w:ascii="Book Antiqua" w:hAnsi="Book Antiqua"/>
          <w:sz w:val="28"/>
          <w:szCs w:val="28"/>
        </w:rPr>
        <w:t xml:space="preserve"> </w:t>
      </w:r>
      <w:r w:rsidR="005E2DF6" w:rsidRPr="00A15724">
        <w:rPr>
          <w:rFonts w:ascii="Book Antiqua" w:hAnsi="Book Antiqua"/>
          <w:sz w:val="28"/>
          <w:szCs w:val="28"/>
        </w:rPr>
        <w:t>σύμφωνα</w:t>
      </w:r>
      <w:r w:rsidR="00976BC1" w:rsidRPr="00A15724">
        <w:rPr>
          <w:rFonts w:ascii="Book Antiqua" w:hAnsi="Book Antiqua"/>
          <w:sz w:val="28"/>
          <w:szCs w:val="28"/>
        </w:rPr>
        <w:t xml:space="preserve"> </w:t>
      </w:r>
      <w:r w:rsidR="005E2DF6" w:rsidRPr="00A15724">
        <w:rPr>
          <w:rFonts w:ascii="Book Antiqua" w:hAnsi="Book Antiqua"/>
          <w:sz w:val="28"/>
          <w:szCs w:val="28"/>
        </w:rPr>
        <w:t xml:space="preserve">με τα αναφερόμενα στην παράγραφο 4. εδάφιο γ. της </w:t>
      </w:r>
      <w:r w:rsidR="00160C2D" w:rsidRPr="00A15724">
        <w:rPr>
          <w:rFonts w:ascii="Book Antiqua" w:hAnsi="Book Antiqua"/>
          <w:sz w:val="28"/>
          <w:szCs w:val="28"/>
        </w:rPr>
        <w:t xml:space="preserve">υπ’ αριθ. </w:t>
      </w:r>
      <w:r w:rsidR="005E2DF6" w:rsidRPr="00A15724">
        <w:rPr>
          <w:rFonts w:ascii="Book Antiqua" w:hAnsi="Book Antiqua"/>
          <w:sz w:val="28"/>
          <w:szCs w:val="28"/>
        </w:rPr>
        <w:t xml:space="preserve">Ε5/1797/86 </w:t>
      </w:r>
      <w:r w:rsidR="005004E5" w:rsidRPr="00A15724">
        <w:rPr>
          <w:rFonts w:ascii="Book Antiqua" w:hAnsi="Book Antiqua"/>
          <w:sz w:val="28"/>
          <w:szCs w:val="28"/>
        </w:rPr>
        <w:t xml:space="preserve">(ΦΕΚ 183/86 τ. Β΄), </w:t>
      </w:r>
      <w:r w:rsidR="00450CFE" w:rsidRPr="00A15724">
        <w:rPr>
          <w:rFonts w:ascii="Book Antiqua" w:hAnsi="Book Antiqua"/>
          <w:sz w:val="28"/>
          <w:szCs w:val="28"/>
        </w:rPr>
        <w:t>κοινής απόφασης των Υπουργών Εθνικής Παιδείας και Θρησκευμάτων και Εργασίας.</w:t>
      </w:r>
      <w:r w:rsidR="00BD3B24" w:rsidRPr="00A15724">
        <w:rPr>
          <w:rFonts w:ascii="Book Antiqua" w:hAnsi="Book Antiqua"/>
          <w:sz w:val="28"/>
          <w:szCs w:val="28"/>
        </w:rPr>
        <w:t xml:space="preserve"> Για το σκοπό αυτό ορίζει έναν υπεύθυνο απόφοιτο (ΤΕΙ ή) ΑΕΙ συναφούς </w:t>
      </w:r>
      <w:r w:rsidR="0051212C" w:rsidRPr="00A15724">
        <w:rPr>
          <w:rFonts w:ascii="Book Antiqua" w:hAnsi="Book Antiqua"/>
          <w:sz w:val="28"/>
          <w:szCs w:val="28"/>
        </w:rPr>
        <w:t>ειδικότητας</w:t>
      </w:r>
      <w:r w:rsidR="002F782A" w:rsidRPr="00A15724">
        <w:rPr>
          <w:rFonts w:ascii="Book Antiqua" w:hAnsi="Book Antiqua"/>
          <w:sz w:val="28"/>
          <w:szCs w:val="28"/>
        </w:rPr>
        <w:t xml:space="preserve"> με αυτή των ασκούμενων και με επαρκή εμπειρία στον εργασιακό χώρο.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5E2DF6" w:rsidRPr="00E41ACD" w:rsidRDefault="00305D92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Ο Δημόσιος Φορέας </w:t>
      </w:r>
      <w:r w:rsidR="005E2DF6" w:rsidRPr="00E41ACD">
        <w:rPr>
          <w:rFonts w:ascii="Book Antiqua" w:hAnsi="Book Antiqua"/>
          <w:sz w:val="28"/>
          <w:szCs w:val="28"/>
        </w:rPr>
        <w:t>οφείλει να απασχολεί</w:t>
      </w:r>
      <w:r w:rsidRPr="00E41ACD">
        <w:rPr>
          <w:rFonts w:ascii="Book Antiqua" w:hAnsi="Book Antiqua"/>
          <w:sz w:val="28"/>
          <w:szCs w:val="28"/>
        </w:rPr>
        <w:t xml:space="preserve">-εκπαιδεύει </w:t>
      </w:r>
      <w:r w:rsidR="005E2DF6" w:rsidRPr="00E41ACD">
        <w:rPr>
          <w:rFonts w:ascii="Book Antiqua" w:hAnsi="Book Antiqua"/>
          <w:sz w:val="28"/>
          <w:szCs w:val="28"/>
        </w:rPr>
        <w:t xml:space="preserve"> τον</w:t>
      </w:r>
      <w:r w:rsidR="00D243B4" w:rsidRPr="00E41ACD">
        <w:rPr>
          <w:rFonts w:ascii="Book Antiqua" w:hAnsi="Book Antiqua"/>
          <w:sz w:val="28"/>
          <w:szCs w:val="28"/>
        </w:rPr>
        <w:t xml:space="preserve">/την </w:t>
      </w:r>
      <w:r w:rsidR="005E2DF6" w:rsidRPr="00E41ACD">
        <w:rPr>
          <w:rFonts w:ascii="Book Antiqua" w:hAnsi="Book Antiqua"/>
          <w:sz w:val="28"/>
          <w:szCs w:val="28"/>
        </w:rPr>
        <w:t xml:space="preserve"> </w:t>
      </w:r>
      <w:r w:rsidR="00F93584" w:rsidRPr="00E41ACD">
        <w:rPr>
          <w:rFonts w:ascii="Book Antiqua" w:hAnsi="Book Antiqua"/>
          <w:sz w:val="28"/>
          <w:szCs w:val="28"/>
        </w:rPr>
        <w:t>Α</w:t>
      </w:r>
      <w:r w:rsidR="005E2DF6" w:rsidRPr="00E41ACD">
        <w:rPr>
          <w:rFonts w:ascii="Book Antiqua" w:hAnsi="Book Antiqua"/>
          <w:sz w:val="28"/>
          <w:szCs w:val="28"/>
        </w:rPr>
        <w:t>σκούμενο</w:t>
      </w:r>
      <w:r w:rsidR="00C0423F" w:rsidRPr="00E41ACD">
        <w:rPr>
          <w:rFonts w:ascii="Book Antiqua" w:hAnsi="Book Antiqua"/>
          <w:sz w:val="28"/>
          <w:szCs w:val="28"/>
        </w:rPr>
        <w:t>/</w:t>
      </w:r>
      <w:r w:rsidR="00B93A2D" w:rsidRPr="00E41ACD">
        <w:rPr>
          <w:rFonts w:ascii="Book Antiqua" w:hAnsi="Book Antiqua"/>
          <w:sz w:val="28"/>
          <w:szCs w:val="28"/>
        </w:rPr>
        <w:t>η</w:t>
      </w:r>
      <w:r w:rsidR="003A6769" w:rsidRPr="00E41ACD">
        <w:rPr>
          <w:rFonts w:ascii="Book Antiqua" w:hAnsi="Book Antiqua"/>
          <w:sz w:val="28"/>
          <w:szCs w:val="28"/>
        </w:rPr>
        <w:t xml:space="preserve"> στα πλαίσιο</w:t>
      </w:r>
      <w:r w:rsidR="005E2DF6" w:rsidRPr="00E41ACD">
        <w:rPr>
          <w:rFonts w:ascii="Book Antiqua" w:hAnsi="Book Antiqua"/>
          <w:sz w:val="28"/>
          <w:szCs w:val="28"/>
        </w:rPr>
        <w:t xml:space="preserve"> του πρ</w:t>
      </w:r>
      <w:r w:rsidR="002B6212" w:rsidRPr="00E41ACD">
        <w:rPr>
          <w:rFonts w:ascii="Book Antiqua" w:hAnsi="Book Antiqua"/>
          <w:sz w:val="28"/>
          <w:szCs w:val="28"/>
        </w:rPr>
        <w:t>ο</w:t>
      </w:r>
      <w:r w:rsidR="005E2DF6" w:rsidRPr="00E41ACD">
        <w:rPr>
          <w:rFonts w:ascii="Book Antiqua" w:hAnsi="Book Antiqua"/>
          <w:sz w:val="28"/>
          <w:szCs w:val="28"/>
        </w:rPr>
        <w:t>γράμματος Πρακτικής Άσκησης της ειδικότητάς του</w:t>
      </w:r>
      <w:r w:rsidR="001A7048" w:rsidRPr="00E41ACD">
        <w:rPr>
          <w:rFonts w:ascii="Book Antiqua" w:hAnsi="Book Antiqua"/>
          <w:sz w:val="28"/>
          <w:szCs w:val="28"/>
        </w:rPr>
        <w:t xml:space="preserve">/της </w:t>
      </w:r>
      <w:r w:rsidR="00D71EED" w:rsidRPr="00E41ACD">
        <w:rPr>
          <w:rFonts w:ascii="Book Antiqua" w:hAnsi="Book Antiqua"/>
          <w:sz w:val="28"/>
          <w:szCs w:val="28"/>
        </w:rPr>
        <w:t xml:space="preserve">και </w:t>
      </w:r>
      <w:r w:rsidR="005E2DF6" w:rsidRPr="00E41ACD">
        <w:rPr>
          <w:rFonts w:ascii="Book Antiqua" w:hAnsi="Book Antiqua"/>
          <w:sz w:val="28"/>
          <w:szCs w:val="28"/>
        </w:rPr>
        <w:t>σε συνεργασία με τ</w:t>
      </w:r>
      <w:r w:rsidR="00BB3735" w:rsidRPr="00E41ACD">
        <w:rPr>
          <w:rFonts w:ascii="Book Antiqua" w:hAnsi="Book Antiqua"/>
          <w:sz w:val="28"/>
          <w:szCs w:val="28"/>
        </w:rPr>
        <w:t xml:space="preserve">ον </w:t>
      </w:r>
      <w:r w:rsidR="006E6479" w:rsidRPr="00E41ACD">
        <w:rPr>
          <w:rFonts w:ascii="Book Antiqua" w:hAnsi="Book Antiqua"/>
          <w:sz w:val="28"/>
          <w:szCs w:val="28"/>
        </w:rPr>
        <w:t>Ε</w:t>
      </w:r>
      <w:r w:rsidR="00BB3735" w:rsidRPr="00E41ACD">
        <w:rPr>
          <w:rFonts w:ascii="Book Antiqua" w:hAnsi="Book Antiqua"/>
          <w:sz w:val="28"/>
          <w:szCs w:val="28"/>
        </w:rPr>
        <w:t>πόπτη Καθηγητή</w:t>
      </w:r>
      <w:r w:rsidR="005E2DF6" w:rsidRPr="00E41ACD">
        <w:rPr>
          <w:rFonts w:ascii="Book Antiqua" w:hAnsi="Book Antiqua"/>
          <w:sz w:val="28"/>
          <w:szCs w:val="28"/>
        </w:rPr>
        <w:t xml:space="preserve"> </w:t>
      </w:r>
      <w:r w:rsidR="00D71EED" w:rsidRPr="00E41ACD">
        <w:rPr>
          <w:rFonts w:ascii="Book Antiqua" w:hAnsi="Book Antiqua"/>
          <w:sz w:val="28"/>
          <w:szCs w:val="28"/>
        </w:rPr>
        <w:t xml:space="preserve">Πρακτικής Άσκησης </w:t>
      </w:r>
      <w:r w:rsidR="00F93584" w:rsidRPr="00E41ACD">
        <w:rPr>
          <w:rFonts w:ascii="Book Antiqua" w:hAnsi="Book Antiqua"/>
          <w:sz w:val="28"/>
          <w:szCs w:val="28"/>
        </w:rPr>
        <w:t>του Τμήματος προέλευσης του/της.</w:t>
      </w:r>
    </w:p>
    <w:p w:rsidR="005E2DF6" w:rsidRPr="00E41ACD" w:rsidRDefault="005E2DF6" w:rsidP="00000980">
      <w:pPr>
        <w:rPr>
          <w:rFonts w:ascii="Book Antiqua" w:hAnsi="Book Antiqua"/>
          <w:sz w:val="28"/>
          <w:szCs w:val="28"/>
        </w:rPr>
      </w:pPr>
    </w:p>
    <w:p w:rsidR="00FF109D" w:rsidRPr="00E41ACD" w:rsidRDefault="00E4683D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 Φορέας απασχόλησης</w:t>
      </w:r>
      <w:r w:rsidR="00FF109D" w:rsidRPr="00E41ACD">
        <w:rPr>
          <w:rFonts w:ascii="Book Antiqua" w:hAnsi="Book Antiqua"/>
          <w:sz w:val="28"/>
          <w:szCs w:val="28"/>
        </w:rPr>
        <w:t xml:space="preserve">, σύμφωνα με την ΚΥΑ 2025805/2917/0022/93 (ΦΕΚ 307/93 τ. Β΄) αναλαμβάνει την υποχρέωση να καταβάλλει μηνιαίως το ποσό </w:t>
      </w:r>
      <w:r w:rsidR="00FF109D" w:rsidRPr="00E41ACD">
        <w:rPr>
          <w:rFonts w:ascii="Book Antiqua" w:hAnsi="Book Antiqua"/>
          <w:b/>
          <w:sz w:val="28"/>
          <w:szCs w:val="28"/>
        </w:rPr>
        <w:t>176,08 €</w:t>
      </w:r>
      <w:r w:rsidR="00FF109D" w:rsidRPr="00E41ACD">
        <w:rPr>
          <w:rFonts w:ascii="Book Antiqua" w:hAnsi="Book Antiqua"/>
          <w:sz w:val="28"/>
          <w:szCs w:val="28"/>
        </w:rPr>
        <w:t xml:space="preserve"> στον</w:t>
      </w:r>
      <w:r w:rsidR="004C35A3" w:rsidRPr="00E41ACD">
        <w:rPr>
          <w:rFonts w:ascii="Book Antiqua" w:hAnsi="Book Antiqua"/>
          <w:sz w:val="28"/>
          <w:szCs w:val="28"/>
        </w:rPr>
        <w:t xml:space="preserve"> </w:t>
      </w:r>
      <w:r w:rsidR="008455AD" w:rsidRPr="00E41ACD">
        <w:rPr>
          <w:rFonts w:ascii="Book Antiqua" w:hAnsi="Book Antiqua"/>
          <w:sz w:val="28"/>
          <w:szCs w:val="28"/>
        </w:rPr>
        <w:t>εκπαιδευόμενο</w:t>
      </w:r>
      <w:r w:rsidR="00FF109D" w:rsidRPr="00E41ACD">
        <w:rPr>
          <w:rFonts w:ascii="Book Antiqua" w:hAnsi="Book Antiqua"/>
          <w:sz w:val="28"/>
          <w:szCs w:val="28"/>
        </w:rPr>
        <w:t xml:space="preserve">, εφόσον υπάρχει θεσμοθετημένη θέση απασχόλησης για Πρακτική Άσκηση </w:t>
      </w:r>
      <w:r w:rsidR="00AA0CD2" w:rsidRPr="00E41ACD">
        <w:rPr>
          <w:rFonts w:ascii="Book Antiqua" w:hAnsi="Book Antiqua"/>
          <w:sz w:val="28"/>
          <w:szCs w:val="28"/>
        </w:rPr>
        <w:t>Φοιτητή/</w:t>
      </w:r>
      <w:proofErr w:type="spellStart"/>
      <w:r w:rsidR="00AA0CD2" w:rsidRPr="00E41ACD">
        <w:rPr>
          <w:rFonts w:ascii="Book Antiqua" w:hAnsi="Book Antiqua"/>
          <w:sz w:val="28"/>
          <w:szCs w:val="28"/>
        </w:rPr>
        <w:t>τριας</w:t>
      </w:r>
      <w:proofErr w:type="spellEnd"/>
      <w:r w:rsidR="00AA0CD2" w:rsidRPr="00E41ACD">
        <w:rPr>
          <w:rFonts w:ascii="Book Antiqua" w:hAnsi="Book Antiqua"/>
          <w:sz w:val="28"/>
          <w:szCs w:val="28"/>
        </w:rPr>
        <w:t xml:space="preserve"> </w:t>
      </w:r>
      <w:r w:rsidR="00FF109D" w:rsidRPr="00E41ACD">
        <w:rPr>
          <w:rFonts w:ascii="Book Antiqua" w:hAnsi="Book Antiqua"/>
          <w:sz w:val="28"/>
          <w:szCs w:val="28"/>
        </w:rPr>
        <w:t>Τ.Ε.Ι.</w:t>
      </w:r>
    </w:p>
    <w:p w:rsidR="00FF109D" w:rsidRPr="00E41ACD" w:rsidRDefault="00FF109D" w:rsidP="00FA2D4F">
      <w:pPr>
        <w:rPr>
          <w:rFonts w:ascii="Book Antiqua" w:hAnsi="Book Antiqua"/>
          <w:sz w:val="28"/>
          <w:szCs w:val="28"/>
        </w:rPr>
      </w:pPr>
    </w:p>
    <w:p w:rsidR="00727CD0" w:rsidRPr="00E41ACD" w:rsidRDefault="0098334E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 Δημόσιος Φορέας</w:t>
      </w:r>
      <w:r w:rsidR="00FF109D" w:rsidRPr="00E41ACD">
        <w:rPr>
          <w:rFonts w:ascii="Book Antiqua" w:hAnsi="Book Antiqua"/>
          <w:sz w:val="28"/>
          <w:szCs w:val="28"/>
        </w:rPr>
        <w:t xml:space="preserve"> οφείλει, σύμφωνα με την κοινή απόφαση Ε5/1303/86 (ΦΕΚ 168/86 τ. Β’) των Υπουργών Εθνικής Παιδείας και Θρησκευμάτων και Υγείας Πρόνοιας και Κοινωνικών Ασφαλίσεων, να ασφαλίσει στο Ι.Κ.Α. τον /την Ασκούμενο/νη</w:t>
      </w:r>
      <w:r w:rsidR="002B0F11" w:rsidRPr="00E41ACD">
        <w:rPr>
          <w:rFonts w:ascii="Book Antiqua" w:hAnsi="Book Antiqua"/>
          <w:sz w:val="28"/>
          <w:szCs w:val="28"/>
        </w:rPr>
        <w:t xml:space="preserve">, </w:t>
      </w:r>
      <w:r w:rsidR="00FF109D" w:rsidRPr="00E41ACD">
        <w:rPr>
          <w:rFonts w:ascii="Book Antiqua" w:hAnsi="Book Antiqua"/>
          <w:sz w:val="28"/>
          <w:szCs w:val="28"/>
        </w:rPr>
        <w:t xml:space="preserve">κατά το χρόνο της Πρακτικής του Άσκησης, έναντι επαγγελματικού κινδύνου. Σύμφωνα με την παραπάνω </w:t>
      </w:r>
      <w:r w:rsidR="00636F7D" w:rsidRPr="00E41ACD">
        <w:rPr>
          <w:rFonts w:ascii="Book Antiqua" w:hAnsi="Book Antiqua"/>
          <w:sz w:val="28"/>
          <w:szCs w:val="28"/>
        </w:rPr>
        <w:t xml:space="preserve">κοινή </w:t>
      </w:r>
      <w:r w:rsidR="00FF109D" w:rsidRPr="00E41ACD">
        <w:rPr>
          <w:rFonts w:ascii="Book Antiqua" w:hAnsi="Book Antiqua"/>
          <w:sz w:val="28"/>
          <w:szCs w:val="28"/>
        </w:rPr>
        <w:t xml:space="preserve">απόφαση, η ασφαλιστική εισφορά υπολογίζεται σε </w:t>
      </w:r>
      <w:r w:rsidR="00385A1F" w:rsidRPr="00E41ACD">
        <w:rPr>
          <w:rFonts w:ascii="Book Antiqua" w:hAnsi="Book Antiqua"/>
          <w:sz w:val="28"/>
          <w:szCs w:val="28"/>
        </w:rPr>
        <w:t>ποσοστό</w:t>
      </w:r>
      <w:r w:rsidR="00FF109D" w:rsidRPr="00E41ACD">
        <w:rPr>
          <w:rFonts w:ascii="Book Antiqua" w:hAnsi="Book Antiqua"/>
          <w:sz w:val="28"/>
          <w:szCs w:val="28"/>
        </w:rPr>
        <w:t xml:space="preserve"> 1% επί της καταβαλλόμενης κάθε φορά αποζημίωσης στον/ην Ασκούμενο/η</w:t>
      </w:r>
      <w:r w:rsidR="00636F7D" w:rsidRPr="00E41ACD">
        <w:rPr>
          <w:rFonts w:ascii="Book Antiqua" w:hAnsi="Book Antiqua"/>
          <w:sz w:val="28"/>
          <w:szCs w:val="28"/>
        </w:rPr>
        <w:t xml:space="preserve"> (12</w:t>
      </w:r>
      <w:r w:rsidR="00636F7D" w:rsidRPr="00E41ACD">
        <w:rPr>
          <w:rFonts w:ascii="Book Antiqua" w:hAnsi="Book Antiqua"/>
          <w:sz w:val="28"/>
          <w:szCs w:val="28"/>
          <w:vertAlign w:val="superscript"/>
        </w:rPr>
        <w:t>η</w:t>
      </w:r>
      <w:r w:rsidR="00636F7D" w:rsidRPr="00E41ACD">
        <w:rPr>
          <w:rFonts w:ascii="Book Antiqua" w:hAnsi="Book Antiqua"/>
          <w:sz w:val="28"/>
          <w:szCs w:val="28"/>
        </w:rPr>
        <w:t xml:space="preserve"> ασφαλιστική κλάση στο ΙΚΑ).</w:t>
      </w:r>
    </w:p>
    <w:p w:rsidR="005D533C" w:rsidRPr="00E41ACD" w:rsidRDefault="005D533C" w:rsidP="00FA2D4F">
      <w:pPr>
        <w:ind w:left="360"/>
        <w:rPr>
          <w:rFonts w:ascii="Book Antiqua" w:hAnsi="Book Antiqua"/>
          <w:sz w:val="28"/>
          <w:szCs w:val="28"/>
        </w:rPr>
      </w:pPr>
    </w:p>
    <w:p w:rsidR="00FF109D" w:rsidRPr="00E41ACD" w:rsidRDefault="00727CD0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lastRenderedPageBreak/>
        <w:t xml:space="preserve">Ο/Η Ασκούμενος/η κατά τη διάρκεια της Πρακτικής του/της Άσκησης, εκτός από το δικαίωμα της </w:t>
      </w:r>
      <w:r w:rsidR="005D533C" w:rsidRPr="00E41ACD">
        <w:rPr>
          <w:rFonts w:ascii="Book Antiqua" w:hAnsi="Book Antiqua"/>
          <w:sz w:val="28"/>
          <w:szCs w:val="28"/>
        </w:rPr>
        <w:t xml:space="preserve">αποζημίωσης </w:t>
      </w:r>
      <w:r w:rsidRPr="00E41ACD">
        <w:rPr>
          <w:rFonts w:ascii="Book Antiqua" w:hAnsi="Book Antiqua"/>
          <w:sz w:val="28"/>
          <w:szCs w:val="28"/>
        </w:rPr>
        <w:t xml:space="preserve"> και της ασφάλισής του/της</w:t>
      </w:r>
      <w:r w:rsidR="005D533C" w:rsidRPr="00E41ACD">
        <w:rPr>
          <w:rFonts w:ascii="Book Antiqua" w:hAnsi="Book Antiqua"/>
          <w:sz w:val="28"/>
          <w:szCs w:val="28"/>
        </w:rPr>
        <w:t xml:space="preserve"> έναντι επαγγελματικού κινδύνου, </w:t>
      </w:r>
      <w:r w:rsidRPr="00E41ACD">
        <w:rPr>
          <w:rFonts w:ascii="Book Antiqua" w:hAnsi="Book Antiqua"/>
          <w:sz w:val="28"/>
          <w:szCs w:val="28"/>
        </w:rPr>
        <w:t>δεν αποκτά κανένα άλλο δικαίωμα εργασιακής ή συνταξιοδοτικής μορφής σύμφωνα με τις διατάξεις της παρ. 1 του άρθρου 12 του Ν. 1351/83</w:t>
      </w:r>
      <w:r w:rsidR="005D533C" w:rsidRPr="00E41ACD">
        <w:rPr>
          <w:rFonts w:ascii="Book Antiqua" w:hAnsi="Book Antiqua"/>
          <w:sz w:val="28"/>
          <w:szCs w:val="28"/>
        </w:rPr>
        <w:t xml:space="preserve"> (ΦΕΚ Α΄56)</w:t>
      </w:r>
      <w:r w:rsidR="00C53AB4" w:rsidRPr="00E41ACD">
        <w:rPr>
          <w:rFonts w:ascii="Book Antiqua" w:hAnsi="Book Antiqua"/>
          <w:sz w:val="28"/>
          <w:szCs w:val="28"/>
        </w:rPr>
        <w:t>.</w:t>
      </w:r>
    </w:p>
    <w:p w:rsidR="00FF109D" w:rsidRPr="00E41ACD" w:rsidRDefault="00FF109D" w:rsidP="00FA2D4F">
      <w:pPr>
        <w:rPr>
          <w:rFonts w:ascii="Book Antiqua" w:hAnsi="Book Antiqua"/>
          <w:sz w:val="28"/>
          <w:szCs w:val="28"/>
        </w:rPr>
      </w:pPr>
    </w:p>
    <w:p w:rsidR="005E2DF6" w:rsidRPr="00E41ACD" w:rsidRDefault="005E2DF6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 ασκούμενος</w:t>
      </w:r>
      <w:r w:rsidR="00C41622" w:rsidRPr="00E41ACD">
        <w:rPr>
          <w:rFonts w:ascii="Book Antiqua" w:hAnsi="Book Antiqua"/>
          <w:sz w:val="28"/>
          <w:szCs w:val="28"/>
        </w:rPr>
        <w:t>/η</w:t>
      </w:r>
      <w:r w:rsidRPr="00E41ACD">
        <w:rPr>
          <w:rFonts w:ascii="Book Antiqua" w:hAnsi="Book Antiqua"/>
          <w:sz w:val="28"/>
          <w:szCs w:val="28"/>
        </w:rPr>
        <w:t xml:space="preserve"> </w:t>
      </w:r>
      <w:r w:rsidR="005D533C" w:rsidRPr="00E41ACD">
        <w:rPr>
          <w:rFonts w:ascii="Book Antiqua" w:hAnsi="Book Antiqua"/>
          <w:sz w:val="28"/>
          <w:szCs w:val="28"/>
        </w:rPr>
        <w:t>απο</w:t>
      </w:r>
      <w:r w:rsidRPr="00E41ACD">
        <w:rPr>
          <w:rFonts w:ascii="Book Antiqua" w:hAnsi="Book Antiqua"/>
          <w:sz w:val="28"/>
          <w:szCs w:val="28"/>
        </w:rPr>
        <w:t>δέχεται όλους τους όρους της παρούσας Ειδικής Σύμβασης και την προσυπογράφει.</w:t>
      </w:r>
    </w:p>
    <w:p w:rsidR="005E2DF6" w:rsidRPr="00E41ACD" w:rsidRDefault="005E2DF6" w:rsidP="00FA2D4F">
      <w:pPr>
        <w:rPr>
          <w:rFonts w:ascii="Book Antiqua" w:hAnsi="Book Antiqua"/>
          <w:sz w:val="28"/>
          <w:szCs w:val="28"/>
        </w:rPr>
      </w:pPr>
    </w:p>
    <w:p w:rsidR="005E2DF6" w:rsidRPr="00E41ACD" w:rsidRDefault="005E2DF6" w:rsidP="00FA2D4F">
      <w:pPr>
        <w:ind w:left="360" w:firstLine="360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Η παρούσα Ειδική Σύμβαση συντάχθηκε σε τ</w:t>
      </w:r>
      <w:r w:rsidR="006A2430" w:rsidRPr="00E41ACD">
        <w:rPr>
          <w:rFonts w:ascii="Book Antiqua" w:hAnsi="Book Antiqua"/>
          <w:sz w:val="28"/>
          <w:szCs w:val="28"/>
        </w:rPr>
        <w:t>ρία (3)</w:t>
      </w:r>
      <w:r w:rsidRPr="00E41ACD">
        <w:rPr>
          <w:rFonts w:ascii="Book Antiqua" w:hAnsi="Book Antiqua"/>
          <w:sz w:val="28"/>
          <w:szCs w:val="28"/>
        </w:rPr>
        <w:t xml:space="preserve"> αντίγραφα,</w:t>
      </w:r>
      <w:r w:rsidR="002D6438" w:rsidRPr="00E41ACD">
        <w:rPr>
          <w:rFonts w:ascii="Book Antiqua" w:hAnsi="Book Antiqua"/>
          <w:sz w:val="28"/>
          <w:szCs w:val="28"/>
        </w:rPr>
        <w:t xml:space="preserve"> ένα για το </w:t>
      </w:r>
      <w:r w:rsidR="00106472" w:rsidRPr="00E41ACD">
        <w:rPr>
          <w:rFonts w:ascii="Book Antiqua" w:hAnsi="Book Antiqua"/>
          <w:sz w:val="28"/>
          <w:szCs w:val="28"/>
        </w:rPr>
        <w:t>Δημόσιο Φορέα</w:t>
      </w:r>
      <w:r w:rsidR="002D6438" w:rsidRPr="00E41ACD">
        <w:rPr>
          <w:rFonts w:ascii="Book Antiqua" w:hAnsi="Book Antiqua"/>
          <w:sz w:val="28"/>
          <w:szCs w:val="28"/>
        </w:rPr>
        <w:t>, ένα για το Τμήμα προέλευσης του/της Ασκούμενου/ης και ένα για τον/την Ασκούμενο/νη</w:t>
      </w:r>
      <w:r w:rsidR="00A36743" w:rsidRPr="00E41ACD">
        <w:rPr>
          <w:rFonts w:ascii="Book Antiqua" w:hAnsi="Book Antiqua"/>
          <w:sz w:val="28"/>
          <w:szCs w:val="28"/>
        </w:rPr>
        <w:t>.</w:t>
      </w:r>
      <w:r w:rsidR="002D6438" w:rsidRPr="00E41ACD">
        <w:rPr>
          <w:rFonts w:ascii="Book Antiqua" w:hAnsi="Book Antiqua"/>
          <w:sz w:val="28"/>
          <w:szCs w:val="28"/>
        </w:rPr>
        <w:t xml:space="preserve">  </w:t>
      </w:r>
      <w:r w:rsidRPr="00E41ACD">
        <w:rPr>
          <w:rFonts w:ascii="Book Antiqua" w:hAnsi="Book Antiqua"/>
          <w:sz w:val="28"/>
          <w:szCs w:val="28"/>
        </w:rPr>
        <w:t xml:space="preserve"> </w:t>
      </w:r>
    </w:p>
    <w:p w:rsidR="00062E4F" w:rsidRPr="00E41ACD" w:rsidRDefault="00062E4F" w:rsidP="00FA2D4F">
      <w:pPr>
        <w:pStyle w:val="3"/>
        <w:jc w:val="both"/>
        <w:rPr>
          <w:rFonts w:ascii="Book Antiqua" w:hAnsi="Book Antiqua"/>
          <w:b w:val="0"/>
          <w:bCs w:val="0"/>
          <w:sz w:val="28"/>
          <w:szCs w:val="28"/>
        </w:rPr>
      </w:pPr>
    </w:p>
    <w:p w:rsidR="00436CCD" w:rsidRPr="00E41ACD" w:rsidRDefault="00436CCD" w:rsidP="00436CCD">
      <w:pPr>
        <w:rPr>
          <w:rFonts w:ascii="Book Antiqua" w:hAnsi="Book Antiqua"/>
          <w:sz w:val="28"/>
          <w:szCs w:val="28"/>
        </w:rPr>
      </w:pPr>
    </w:p>
    <w:p w:rsidR="00F80B6D" w:rsidRPr="00E41ACD" w:rsidRDefault="00F80B6D" w:rsidP="00436CCD">
      <w:pPr>
        <w:rPr>
          <w:rFonts w:ascii="Book Antiqua" w:hAnsi="Book Antiqua"/>
          <w:sz w:val="28"/>
          <w:szCs w:val="28"/>
        </w:rPr>
      </w:pPr>
    </w:p>
    <w:p w:rsidR="005E2DF6" w:rsidRPr="00E41ACD" w:rsidRDefault="005E2DF6" w:rsidP="00F31992">
      <w:pPr>
        <w:pStyle w:val="3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b w:val="0"/>
          <w:bCs w:val="0"/>
          <w:sz w:val="28"/>
          <w:szCs w:val="28"/>
        </w:rPr>
        <w:t>Πάτρα   ………………….</w:t>
      </w: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  <w:lang w:val="en-US"/>
        </w:rPr>
      </w:pP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</w:p>
    <w:p w:rsidR="005E2DF6" w:rsidRPr="00E41ACD" w:rsidRDefault="005E2DF6" w:rsidP="00833DA5">
      <w:pPr>
        <w:pStyle w:val="3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ΟΙ ΣΥΜΒΑΛΛΟΜΕΝΟΙ</w:t>
      </w:r>
    </w:p>
    <w:p w:rsidR="005E2DF6" w:rsidRPr="00E41ACD" w:rsidRDefault="005E2DF6" w:rsidP="00453609">
      <w:pPr>
        <w:pStyle w:val="3"/>
        <w:jc w:val="left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                                   </w:t>
      </w:r>
    </w:p>
    <w:p w:rsidR="005E2DF6" w:rsidRPr="00E41ACD" w:rsidRDefault="004577D0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33181" wp14:editId="4D8ED2DE">
                <wp:simplePos x="0" y="0"/>
                <wp:positionH relativeFrom="column">
                  <wp:posOffset>4203065</wp:posOffset>
                </wp:positionH>
                <wp:positionV relativeFrom="paragraph">
                  <wp:posOffset>159385</wp:posOffset>
                </wp:positionV>
                <wp:extent cx="2000250" cy="2640330"/>
                <wp:effectExtent l="0" t="0" r="0" b="762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9DE" w:rsidRDefault="00D1352B" w:rsidP="00DF1AD5">
                            <w:pPr>
                              <w:jc w:val="center"/>
                            </w:pPr>
                            <w:r>
                              <w:t>ΓΙΑ ΤΟ ΤΜΗΜΑ</w:t>
                            </w:r>
                            <w:r w:rsidR="002009DE">
                              <w:t xml:space="preserve"> </w:t>
                            </w:r>
                          </w:p>
                          <w:p w:rsidR="00C92018" w:rsidRDefault="002009DE" w:rsidP="00DF1AD5">
                            <w:pPr>
                              <w:jc w:val="center"/>
                            </w:pPr>
                            <w:r>
                              <w:t>ΔΙΟΙΚΗΣΗΣ ΤΟΥΡΙΣΜΟΥ</w:t>
                            </w:r>
                            <w:r w:rsidR="00A234AA">
                              <w:t xml:space="preserve"> ΤΟΥ ΠΑΝΕΠΙΣΤΗΜΙΟΥ ΠΑΤΡΩΝ</w:t>
                            </w:r>
                          </w:p>
                          <w:p w:rsidR="00E72355" w:rsidRDefault="00E72355" w:rsidP="00DF1AD5">
                            <w:pPr>
                              <w:jc w:val="center"/>
                            </w:pPr>
                          </w:p>
                          <w:p w:rsidR="00E72355" w:rsidRDefault="00E72355"/>
                          <w:p w:rsidR="00660266" w:rsidRDefault="004577D0" w:rsidP="00A234AA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234A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Παναγόπουλος Αλκιβιάδης</w:t>
                            </w:r>
                            <w:r w:rsidRPr="004577D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234AA" w:rsidRPr="00BC23B8" w:rsidRDefault="00A234AA" w:rsidP="00A234AA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Πρόεδρος Τμήματος</w:t>
                            </w:r>
                          </w:p>
                          <w:p w:rsidR="004577D0" w:rsidRPr="00390AB0" w:rsidRDefault="004577D0" w:rsidP="004577D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90AB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Καθηγητής</w:t>
                            </w:r>
                          </w:p>
                          <w:p w:rsidR="00804DEC" w:rsidRDefault="004577D0" w:rsidP="00A234AA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4577D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234AA" w:rsidRPr="00BC23B8" w:rsidRDefault="00A234AA" w:rsidP="00A234AA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804DEC" w:rsidRPr="00BC23B8" w:rsidRDefault="00804DEC" w:rsidP="00804DEC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804DEC" w:rsidRPr="00BC23B8" w:rsidRDefault="00804DEC" w:rsidP="00804DEC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Υπογραφή-Σφραγίδα</w:t>
                            </w:r>
                          </w:p>
                          <w:p w:rsidR="00804DEC" w:rsidRPr="00BC23B8" w:rsidRDefault="00804DEC" w:rsidP="00804DEC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E72355" w:rsidRDefault="00E72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0.95pt;margin-top:12.55pt;width:157.5pt;height:20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B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" stroked="f">
                <v:textbox>
                  <w:txbxContent>
                    <w:p w:rsidR="002009DE" w:rsidRDefault="00D1352B" w:rsidP="00DF1AD5">
                      <w:pPr>
                        <w:jc w:val="center"/>
                      </w:pPr>
                      <w:r>
                        <w:t>ΓΙΑ ΤΟ ΤΜΗΜΑ</w:t>
                      </w:r>
                      <w:r w:rsidR="002009DE">
                        <w:t xml:space="preserve"> </w:t>
                      </w:r>
                    </w:p>
                    <w:p w:rsidR="00C92018" w:rsidRDefault="002009DE" w:rsidP="00DF1AD5">
                      <w:pPr>
                        <w:jc w:val="center"/>
                      </w:pPr>
                      <w:r>
                        <w:t>ΔΙΟΙΚΗΣΗΣ ΤΟΥΡΙΣΜΟΥ</w:t>
                      </w:r>
                      <w:r w:rsidR="00A234AA">
                        <w:t xml:space="preserve"> ΤΟΥ ΠΑΝΕΠΙΣΤΗΜΙΟΥ ΠΑΤΡΩΝ</w:t>
                      </w:r>
                    </w:p>
                    <w:p w:rsidR="00E72355" w:rsidRDefault="00E72355" w:rsidP="00DF1AD5">
                      <w:pPr>
                        <w:jc w:val="center"/>
                      </w:pPr>
                    </w:p>
                    <w:p w:rsidR="00E72355" w:rsidRDefault="00E72355"/>
                    <w:p w:rsidR="00660266" w:rsidRDefault="004577D0" w:rsidP="00A234AA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234AA">
                        <w:rPr>
                          <w:rFonts w:ascii="Cambria" w:hAnsi="Cambria"/>
                          <w:sz w:val="22"/>
                          <w:szCs w:val="22"/>
                        </w:rPr>
                        <w:t>Παναγόπουλος Αλκιβιάδης</w:t>
                      </w:r>
                      <w:r w:rsidRPr="004577D0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234AA" w:rsidRPr="00BC23B8" w:rsidRDefault="00A234AA" w:rsidP="00A234AA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Πρόεδρος Τμήματος</w:t>
                      </w:r>
                    </w:p>
                    <w:p w:rsidR="004577D0" w:rsidRPr="004577D0" w:rsidRDefault="004577D0" w:rsidP="004577D0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</w:pPr>
                      <w:r w:rsidRPr="004577D0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Κα</w:t>
                      </w:r>
                      <w:proofErr w:type="spellStart"/>
                      <w:r w:rsidRPr="004577D0">
                        <w:rPr>
                          <w:rFonts w:ascii="Cambria" w:hAnsi="Cambria"/>
                          <w:sz w:val="22"/>
                          <w:szCs w:val="22"/>
                          <w:lang w:val="en-US"/>
                        </w:rPr>
                        <w:t>θηγητής</w:t>
                      </w:r>
                      <w:proofErr w:type="spellEnd"/>
                    </w:p>
                    <w:p w:rsidR="00804DEC" w:rsidRDefault="004577D0" w:rsidP="00A234AA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4577D0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234AA" w:rsidRPr="00BC23B8" w:rsidRDefault="00A234AA" w:rsidP="00A234AA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804DEC" w:rsidRPr="00BC23B8" w:rsidRDefault="00804DEC" w:rsidP="00804DEC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804DEC" w:rsidRPr="00BC23B8" w:rsidRDefault="00804DEC" w:rsidP="00804DEC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Υπογραφή-Σφραγίδα</w:t>
                      </w:r>
                    </w:p>
                    <w:p w:rsidR="00804DEC" w:rsidRPr="00BC23B8" w:rsidRDefault="00804DEC" w:rsidP="00804DEC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E72355" w:rsidRDefault="00E72355"/>
                  </w:txbxContent>
                </v:textbox>
              </v:shape>
            </w:pict>
          </mc:Fallback>
        </mc:AlternateContent>
      </w:r>
      <w:r w:rsidR="005A79E9"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0B9F8" wp14:editId="086B50B0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2202815" cy="201168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18" w:rsidRPr="00804DEC" w:rsidRDefault="00C92018" w:rsidP="00DF1AD5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04DEC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ΓΙΑ ΤΟ </w:t>
                            </w:r>
                            <w:r w:rsidR="009B786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ΔΗΜΟΣΙΟ ΦΟΡΕΑ</w:t>
                            </w:r>
                          </w:p>
                          <w:p w:rsidR="0018160F" w:rsidRPr="00C9201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C92018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:rsidR="0018160F" w:rsidRPr="00BC23B8" w:rsidRDefault="00C92018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Ο</w:t>
                            </w:r>
                            <w:r w:rsidR="0018160F"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νοματεπώνυμο</w:t>
                            </w:r>
                          </w:p>
                          <w:p w:rsidR="0018160F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18160F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……………..……………</w:t>
                            </w:r>
                          </w:p>
                          <w:p w:rsidR="0018160F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(Ιδιότητα)</w:t>
                            </w:r>
                          </w:p>
                          <w:p w:rsidR="00660266" w:rsidRPr="00BC23B8" w:rsidRDefault="00660266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18160F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18160F" w:rsidRPr="00BC23B8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Υ</w:t>
                            </w:r>
                            <w:r w:rsidR="00660266"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πογραφή-Σφραγίδα</w:t>
                            </w:r>
                          </w:p>
                          <w:p w:rsidR="0018160F" w:rsidRDefault="0018160F" w:rsidP="0018160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8160F" w:rsidRDefault="0018160F" w:rsidP="00C92018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8160F" w:rsidRPr="00C92018" w:rsidRDefault="0018160F" w:rsidP="00C920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7pt;margin-top:9.95pt;width:173.45pt;height:15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snhQ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" stroked="f">
                <v:textbox>
                  <w:txbxContent>
                    <w:p w:rsidR="00C92018" w:rsidRPr="00804DEC" w:rsidRDefault="00C92018" w:rsidP="00DF1AD5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04DEC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ΓΙΑ ΤΟ </w:t>
                      </w:r>
                      <w:r w:rsidR="009B7863">
                        <w:rPr>
                          <w:rFonts w:ascii="Cambria" w:hAnsi="Cambria"/>
                          <w:sz w:val="22"/>
                          <w:szCs w:val="22"/>
                        </w:rPr>
                        <w:t>ΔΗΜΟΣΙΟ ΦΟΡΕΑ</w:t>
                      </w:r>
                    </w:p>
                    <w:p w:rsidR="0018160F" w:rsidRPr="00C92018" w:rsidRDefault="0018160F" w:rsidP="0018160F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C92018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:rsidR="0018160F" w:rsidRPr="00BC23B8" w:rsidRDefault="00C92018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Ο</w:t>
                      </w:r>
                      <w:r w:rsidR="0018160F"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νοματεπώνυμο</w:t>
                      </w:r>
                    </w:p>
                    <w:p w:rsidR="0018160F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18160F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……………..……………</w:t>
                      </w:r>
                    </w:p>
                    <w:p w:rsidR="0018160F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(Ιδιότητα)</w:t>
                      </w:r>
                    </w:p>
                    <w:p w:rsidR="00660266" w:rsidRPr="00BC23B8" w:rsidRDefault="00660266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18160F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18160F" w:rsidRPr="00BC23B8" w:rsidRDefault="0018160F" w:rsidP="0018160F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Υ</w:t>
                      </w:r>
                      <w:r w:rsidR="00660266"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πογραφή-Σφραγίδα</w:t>
                      </w:r>
                    </w:p>
                    <w:p w:rsidR="0018160F" w:rsidRDefault="0018160F" w:rsidP="0018160F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8160F" w:rsidRDefault="0018160F" w:rsidP="00C92018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8160F" w:rsidRPr="00C92018" w:rsidRDefault="0018160F" w:rsidP="00C9201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DF6" w:rsidRPr="00E41ACD">
        <w:rPr>
          <w:rFonts w:ascii="Book Antiqua" w:hAnsi="Book Antiqua"/>
          <w:b/>
          <w:bCs/>
          <w:sz w:val="28"/>
          <w:szCs w:val="28"/>
        </w:rPr>
        <w:t xml:space="preserve">  </w:t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  <w:t xml:space="preserve">                 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  <w:t xml:space="preserve">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 w:rsidRPr="00E41ACD">
        <w:rPr>
          <w:rFonts w:ascii="Book Antiqua" w:hAnsi="Book Antiqua"/>
          <w:b/>
          <w:bCs/>
          <w:sz w:val="28"/>
          <w:szCs w:val="28"/>
        </w:rPr>
        <w:t xml:space="preserve">                            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left="502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left="502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</w:p>
    <w:p w:rsidR="00C92018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                                         </w:t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  <w:t xml:space="preserve">                </w:t>
      </w:r>
    </w:p>
    <w:p w:rsidR="00C92018" w:rsidRPr="00E41ACD" w:rsidRDefault="00C92018" w:rsidP="00453609">
      <w:pPr>
        <w:jc w:val="left"/>
        <w:rPr>
          <w:rFonts w:ascii="Book Antiqua" w:hAnsi="Book Antiqua"/>
          <w:sz w:val="28"/>
          <w:szCs w:val="28"/>
        </w:rPr>
      </w:pPr>
    </w:p>
    <w:p w:rsidR="00C92018" w:rsidRPr="00E41ACD" w:rsidRDefault="00C92018" w:rsidP="00453609">
      <w:pPr>
        <w:jc w:val="left"/>
        <w:rPr>
          <w:rFonts w:ascii="Book Antiqua" w:hAnsi="Book Antiqua"/>
          <w:sz w:val="28"/>
          <w:szCs w:val="28"/>
        </w:rPr>
      </w:pPr>
    </w:p>
    <w:p w:rsidR="00E945C1" w:rsidRPr="00E41ACD" w:rsidRDefault="00E945C1" w:rsidP="00453609">
      <w:pPr>
        <w:jc w:val="left"/>
        <w:rPr>
          <w:rFonts w:ascii="Book Antiqua" w:hAnsi="Book Antiqua"/>
          <w:sz w:val="28"/>
          <w:szCs w:val="28"/>
        </w:rPr>
      </w:pPr>
    </w:p>
    <w:p w:rsidR="00603494" w:rsidRPr="00E41ACD" w:rsidRDefault="00603494" w:rsidP="00453609">
      <w:pPr>
        <w:jc w:val="left"/>
        <w:rPr>
          <w:rFonts w:ascii="Book Antiqua" w:hAnsi="Book Antiqua"/>
          <w:sz w:val="28"/>
          <w:szCs w:val="28"/>
        </w:rPr>
      </w:pPr>
    </w:p>
    <w:p w:rsidR="00C04E1A" w:rsidRPr="00E41ACD" w:rsidRDefault="005A79E9" w:rsidP="00453609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142875</wp:posOffset>
                </wp:positionV>
                <wp:extent cx="3114675" cy="1123950"/>
                <wp:effectExtent l="0" t="0" r="952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18" w:rsidRDefault="00C92018" w:rsidP="00A234AA">
                            <w:r>
                              <w:t>ΠΡΟΣΥΠΟΓΡΑΦΕΙ Ο /</w:t>
                            </w:r>
                            <w:r w:rsidR="00A234AA">
                              <w:t xml:space="preserve"> </w:t>
                            </w:r>
                            <w:r>
                              <w:t xml:space="preserve">Η </w:t>
                            </w:r>
                            <w:r w:rsidR="00FA2946">
                              <w:t>ΦΟΙΤΗΤΗΣ/ΤΡΙΑ</w:t>
                            </w:r>
                          </w:p>
                          <w:p w:rsidR="00C92018" w:rsidRDefault="00C92018" w:rsidP="00C92018"/>
                          <w:p w:rsidR="00C92018" w:rsidRDefault="002009DE">
                            <w:r>
                              <w:t xml:space="preserve"> </w:t>
                            </w:r>
                            <w:r w:rsidR="00A234AA">
                              <w:t>…………..</w:t>
                            </w:r>
                            <w:r>
                              <w:t>……………………………………</w:t>
                            </w:r>
                          </w:p>
                          <w:p w:rsidR="002009DE" w:rsidRDefault="00C92018">
                            <w:r>
                              <w:t xml:space="preserve">    </w:t>
                            </w:r>
                            <w:r w:rsidR="002009DE">
                              <w:t xml:space="preserve">             </w:t>
                            </w:r>
                          </w:p>
                          <w:p w:rsidR="00C92018" w:rsidRDefault="002009DE">
                            <w:r>
                              <w:t xml:space="preserve">                 </w:t>
                            </w:r>
                            <w:r w:rsidR="00C92018">
                              <w:t xml:space="preserve"> </w:t>
                            </w:r>
                            <w:r w:rsidR="00A234AA">
                              <w:t xml:space="preserve">            </w:t>
                            </w:r>
                            <w:r w:rsidR="00C92018">
                              <w:t>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36.7pt;margin-top:11.25pt;width:245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UbiQIAABg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" stroked="f">
                <v:textbox>
                  <w:txbxContent>
                    <w:p w:rsidR="00C92018" w:rsidRDefault="00C92018" w:rsidP="00A234AA">
                      <w:r>
                        <w:t>ΠΡΟΣΥΠΟΓΡΑΦΕΙ Ο /</w:t>
                      </w:r>
                      <w:r w:rsidR="00A234AA">
                        <w:t xml:space="preserve"> </w:t>
                      </w:r>
                      <w:r>
                        <w:t xml:space="preserve">Η </w:t>
                      </w:r>
                      <w:r w:rsidR="00FA2946">
                        <w:t>ΦΟΙΤΗΤΗΣ/ΤΡΙΑ</w:t>
                      </w:r>
                    </w:p>
                    <w:p w:rsidR="00C92018" w:rsidRDefault="00C92018" w:rsidP="00C92018"/>
                    <w:p w:rsidR="00C92018" w:rsidRDefault="002009DE">
                      <w:r>
                        <w:t xml:space="preserve"> </w:t>
                      </w:r>
                      <w:r w:rsidR="00A234AA">
                        <w:t>…………..</w:t>
                      </w:r>
                      <w:r>
                        <w:t>……………………………………</w:t>
                      </w:r>
                    </w:p>
                    <w:p w:rsidR="002009DE" w:rsidRDefault="00C92018">
                      <w:r>
                        <w:t xml:space="preserve">    </w:t>
                      </w:r>
                      <w:r w:rsidR="002009DE">
                        <w:t xml:space="preserve">             </w:t>
                      </w:r>
                    </w:p>
                    <w:p w:rsidR="00C92018" w:rsidRDefault="002009DE">
                      <w:r>
                        <w:t xml:space="preserve">                 </w:t>
                      </w:r>
                      <w:r w:rsidR="00C92018">
                        <w:t xml:space="preserve"> </w:t>
                      </w:r>
                      <w:r w:rsidR="00A234AA">
                        <w:t xml:space="preserve">            </w:t>
                      </w:r>
                      <w:r w:rsidR="00C92018">
                        <w:t>(Υπογραφή)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4E1A" w:rsidRPr="00E41ACD" w:rsidSect="00200709">
      <w:footerReference w:type="default" r:id="rId11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6C" w:rsidRDefault="00961A6C" w:rsidP="005A79E9">
      <w:r>
        <w:separator/>
      </w:r>
    </w:p>
  </w:endnote>
  <w:endnote w:type="continuationSeparator" w:id="0">
    <w:p w:rsidR="00961A6C" w:rsidRDefault="00961A6C" w:rsidP="005A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9E9" w:rsidRDefault="005A79E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90AB0">
      <w:rPr>
        <w:noProof/>
      </w:rPr>
      <w:t>2</w:t>
    </w:r>
    <w:r>
      <w:fldChar w:fldCharType="end"/>
    </w:r>
  </w:p>
  <w:p w:rsidR="005A79E9" w:rsidRDefault="005A7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6C" w:rsidRDefault="00961A6C" w:rsidP="005A79E9">
      <w:r>
        <w:separator/>
      </w:r>
    </w:p>
  </w:footnote>
  <w:footnote w:type="continuationSeparator" w:id="0">
    <w:p w:rsidR="00961A6C" w:rsidRDefault="00961A6C" w:rsidP="005A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4721"/>
    <w:multiLevelType w:val="hybridMultilevel"/>
    <w:tmpl w:val="95DC8C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F6"/>
    <w:rsid w:val="00000980"/>
    <w:rsid w:val="00004D87"/>
    <w:rsid w:val="00021268"/>
    <w:rsid w:val="00035A40"/>
    <w:rsid w:val="00062E4F"/>
    <w:rsid w:val="0008316F"/>
    <w:rsid w:val="00086410"/>
    <w:rsid w:val="000905BC"/>
    <w:rsid w:val="000A3A58"/>
    <w:rsid w:val="000A7EEA"/>
    <w:rsid w:val="000E256D"/>
    <w:rsid w:val="000E5875"/>
    <w:rsid w:val="000F03EB"/>
    <w:rsid w:val="0010213B"/>
    <w:rsid w:val="00106472"/>
    <w:rsid w:val="00115A6D"/>
    <w:rsid w:val="00132BC4"/>
    <w:rsid w:val="001403C3"/>
    <w:rsid w:val="00160055"/>
    <w:rsid w:val="00160C2D"/>
    <w:rsid w:val="00180954"/>
    <w:rsid w:val="00180EBE"/>
    <w:rsid w:val="0018160F"/>
    <w:rsid w:val="001A7048"/>
    <w:rsid w:val="001B3B33"/>
    <w:rsid w:val="001C571C"/>
    <w:rsid w:val="001E7962"/>
    <w:rsid w:val="001F6AF0"/>
    <w:rsid w:val="001F7B2A"/>
    <w:rsid w:val="00200709"/>
    <w:rsid w:val="002009DE"/>
    <w:rsid w:val="00216CC0"/>
    <w:rsid w:val="00224C28"/>
    <w:rsid w:val="0022566C"/>
    <w:rsid w:val="002303FE"/>
    <w:rsid w:val="00261C1C"/>
    <w:rsid w:val="00270427"/>
    <w:rsid w:val="00274D52"/>
    <w:rsid w:val="002A504D"/>
    <w:rsid w:val="002B0F11"/>
    <w:rsid w:val="002B6212"/>
    <w:rsid w:val="002D6438"/>
    <w:rsid w:val="002F782A"/>
    <w:rsid w:val="003002C7"/>
    <w:rsid w:val="003012F1"/>
    <w:rsid w:val="00302C33"/>
    <w:rsid w:val="00305D92"/>
    <w:rsid w:val="0032280C"/>
    <w:rsid w:val="0033424C"/>
    <w:rsid w:val="00360A9C"/>
    <w:rsid w:val="00374E56"/>
    <w:rsid w:val="003853AA"/>
    <w:rsid w:val="00385A1F"/>
    <w:rsid w:val="00390AB0"/>
    <w:rsid w:val="003A2128"/>
    <w:rsid w:val="003A6769"/>
    <w:rsid w:val="003B7C81"/>
    <w:rsid w:val="003C3842"/>
    <w:rsid w:val="003F1435"/>
    <w:rsid w:val="003F1E0A"/>
    <w:rsid w:val="004241AB"/>
    <w:rsid w:val="00436CCD"/>
    <w:rsid w:val="00450CFE"/>
    <w:rsid w:val="004526AC"/>
    <w:rsid w:val="00453609"/>
    <w:rsid w:val="004577D0"/>
    <w:rsid w:val="004657A4"/>
    <w:rsid w:val="0046711B"/>
    <w:rsid w:val="004B4C9B"/>
    <w:rsid w:val="004C35A3"/>
    <w:rsid w:val="004C4D4C"/>
    <w:rsid w:val="004F586D"/>
    <w:rsid w:val="005004E5"/>
    <w:rsid w:val="0051212C"/>
    <w:rsid w:val="00532CA7"/>
    <w:rsid w:val="00555973"/>
    <w:rsid w:val="00575B9B"/>
    <w:rsid w:val="0059491D"/>
    <w:rsid w:val="005A79E9"/>
    <w:rsid w:val="005C5E9F"/>
    <w:rsid w:val="005C72ED"/>
    <w:rsid w:val="005D533C"/>
    <w:rsid w:val="005E2DF6"/>
    <w:rsid w:val="00603494"/>
    <w:rsid w:val="00603AC3"/>
    <w:rsid w:val="006079E7"/>
    <w:rsid w:val="006128C3"/>
    <w:rsid w:val="0061452F"/>
    <w:rsid w:val="006206E5"/>
    <w:rsid w:val="00632077"/>
    <w:rsid w:val="00636F7D"/>
    <w:rsid w:val="006435D7"/>
    <w:rsid w:val="00647630"/>
    <w:rsid w:val="00650833"/>
    <w:rsid w:val="006517E9"/>
    <w:rsid w:val="00660266"/>
    <w:rsid w:val="00664DC6"/>
    <w:rsid w:val="0068527B"/>
    <w:rsid w:val="006862A6"/>
    <w:rsid w:val="006A2430"/>
    <w:rsid w:val="006B177C"/>
    <w:rsid w:val="006D0E35"/>
    <w:rsid w:val="006D4421"/>
    <w:rsid w:val="006D7B86"/>
    <w:rsid w:val="006E13A8"/>
    <w:rsid w:val="006E39F4"/>
    <w:rsid w:val="006E6479"/>
    <w:rsid w:val="006E6C84"/>
    <w:rsid w:val="00710EEE"/>
    <w:rsid w:val="00727CD0"/>
    <w:rsid w:val="0075280B"/>
    <w:rsid w:val="007563C2"/>
    <w:rsid w:val="007773A5"/>
    <w:rsid w:val="00804DEC"/>
    <w:rsid w:val="00806CD5"/>
    <w:rsid w:val="00821258"/>
    <w:rsid w:val="00827BAD"/>
    <w:rsid w:val="00833DA5"/>
    <w:rsid w:val="00843D67"/>
    <w:rsid w:val="008455AD"/>
    <w:rsid w:val="00857209"/>
    <w:rsid w:val="008639DE"/>
    <w:rsid w:val="008E1FC1"/>
    <w:rsid w:val="008E252C"/>
    <w:rsid w:val="008F342C"/>
    <w:rsid w:val="009007CF"/>
    <w:rsid w:val="00916B27"/>
    <w:rsid w:val="00922A71"/>
    <w:rsid w:val="00927AAB"/>
    <w:rsid w:val="009324C5"/>
    <w:rsid w:val="00947C50"/>
    <w:rsid w:val="0096161B"/>
    <w:rsid w:val="00961A6C"/>
    <w:rsid w:val="00976BC1"/>
    <w:rsid w:val="0098334E"/>
    <w:rsid w:val="009911C4"/>
    <w:rsid w:val="009A0BF3"/>
    <w:rsid w:val="009B7863"/>
    <w:rsid w:val="009C7CCF"/>
    <w:rsid w:val="009D753C"/>
    <w:rsid w:val="009E4EF4"/>
    <w:rsid w:val="009E5949"/>
    <w:rsid w:val="009F6AA4"/>
    <w:rsid w:val="00A15724"/>
    <w:rsid w:val="00A234AA"/>
    <w:rsid w:val="00A338EC"/>
    <w:rsid w:val="00A3438A"/>
    <w:rsid w:val="00A36743"/>
    <w:rsid w:val="00A4621E"/>
    <w:rsid w:val="00A67A26"/>
    <w:rsid w:val="00A71689"/>
    <w:rsid w:val="00AA0CD2"/>
    <w:rsid w:val="00AA6A09"/>
    <w:rsid w:val="00AB4F8C"/>
    <w:rsid w:val="00AC3C04"/>
    <w:rsid w:val="00AD7832"/>
    <w:rsid w:val="00AF479D"/>
    <w:rsid w:val="00AF65AC"/>
    <w:rsid w:val="00B22664"/>
    <w:rsid w:val="00B36BF9"/>
    <w:rsid w:val="00B910D8"/>
    <w:rsid w:val="00B93A2D"/>
    <w:rsid w:val="00B957A6"/>
    <w:rsid w:val="00BA36D5"/>
    <w:rsid w:val="00BA49BA"/>
    <w:rsid w:val="00BB3735"/>
    <w:rsid w:val="00BC23B8"/>
    <w:rsid w:val="00BD3B24"/>
    <w:rsid w:val="00BE4DC8"/>
    <w:rsid w:val="00C01003"/>
    <w:rsid w:val="00C0423F"/>
    <w:rsid w:val="00C04E1A"/>
    <w:rsid w:val="00C07157"/>
    <w:rsid w:val="00C34396"/>
    <w:rsid w:val="00C35DC7"/>
    <w:rsid w:val="00C41622"/>
    <w:rsid w:val="00C53AB4"/>
    <w:rsid w:val="00C66B94"/>
    <w:rsid w:val="00C726F3"/>
    <w:rsid w:val="00C73D2E"/>
    <w:rsid w:val="00C758A4"/>
    <w:rsid w:val="00C8720A"/>
    <w:rsid w:val="00C92018"/>
    <w:rsid w:val="00C948AC"/>
    <w:rsid w:val="00C94BF6"/>
    <w:rsid w:val="00C95585"/>
    <w:rsid w:val="00CE2C47"/>
    <w:rsid w:val="00D07CF5"/>
    <w:rsid w:val="00D1352B"/>
    <w:rsid w:val="00D1783E"/>
    <w:rsid w:val="00D2182A"/>
    <w:rsid w:val="00D243B4"/>
    <w:rsid w:val="00D46C4C"/>
    <w:rsid w:val="00D67711"/>
    <w:rsid w:val="00D7012A"/>
    <w:rsid w:val="00D71EED"/>
    <w:rsid w:val="00DA6CB6"/>
    <w:rsid w:val="00DC41A3"/>
    <w:rsid w:val="00DF1AD5"/>
    <w:rsid w:val="00E00AD3"/>
    <w:rsid w:val="00E04EC4"/>
    <w:rsid w:val="00E12EFB"/>
    <w:rsid w:val="00E1361C"/>
    <w:rsid w:val="00E24B39"/>
    <w:rsid w:val="00E403BE"/>
    <w:rsid w:val="00E40B2D"/>
    <w:rsid w:val="00E41ACD"/>
    <w:rsid w:val="00E4683D"/>
    <w:rsid w:val="00E64C37"/>
    <w:rsid w:val="00E72355"/>
    <w:rsid w:val="00E86BDB"/>
    <w:rsid w:val="00E87B23"/>
    <w:rsid w:val="00E94304"/>
    <w:rsid w:val="00E945C1"/>
    <w:rsid w:val="00F0237C"/>
    <w:rsid w:val="00F2012E"/>
    <w:rsid w:val="00F31992"/>
    <w:rsid w:val="00F40105"/>
    <w:rsid w:val="00F618FE"/>
    <w:rsid w:val="00F72D0C"/>
    <w:rsid w:val="00F80B6D"/>
    <w:rsid w:val="00F83F79"/>
    <w:rsid w:val="00F93584"/>
    <w:rsid w:val="00F944F4"/>
    <w:rsid w:val="00FA2946"/>
    <w:rsid w:val="00FA2D4F"/>
    <w:rsid w:val="00FC3D7B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F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E2DF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E2DF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E2D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AAB"/>
    <w:rPr>
      <w:rFonts w:ascii="Tahoma" w:hAnsi="Tahoma" w:cs="Tahoma"/>
      <w:sz w:val="16"/>
      <w:szCs w:val="16"/>
    </w:rPr>
  </w:style>
  <w:style w:type="character" w:styleId="a4">
    <w:name w:val="annotation reference"/>
    <w:rsid w:val="005004E5"/>
    <w:rPr>
      <w:sz w:val="16"/>
      <w:szCs w:val="16"/>
    </w:rPr>
  </w:style>
  <w:style w:type="paragraph" w:styleId="a5">
    <w:name w:val="annotation text"/>
    <w:basedOn w:val="a"/>
    <w:link w:val="Char"/>
    <w:rsid w:val="005004E5"/>
    <w:rPr>
      <w:sz w:val="20"/>
      <w:szCs w:val="20"/>
    </w:rPr>
  </w:style>
  <w:style w:type="character" w:customStyle="1" w:styleId="Char">
    <w:name w:val="Κείμενο σχολίου Char"/>
    <w:basedOn w:val="a0"/>
    <w:link w:val="a5"/>
    <w:rsid w:val="005004E5"/>
  </w:style>
  <w:style w:type="paragraph" w:styleId="a6">
    <w:name w:val="annotation subject"/>
    <w:basedOn w:val="a5"/>
    <w:next w:val="a5"/>
    <w:link w:val="Char0"/>
    <w:rsid w:val="005004E5"/>
    <w:rPr>
      <w:b/>
      <w:bCs/>
    </w:rPr>
  </w:style>
  <w:style w:type="character" w:customStyle="1" w:styleId="Char0">
    <w:name w:val="Θέμα σχολίου Char"/>
    <w:link w:val="a6"/>
    <w:rsid w:val="005004E5"/>
    <w:rPr>
      <w:b/>
      <w:bCs/>
    </w:rPr>
  </w:style>
  <w:style w:type="character" w:styleId="-">
    <w:name w:val="Hyperlink"/>
    <w:basedOn w:val="a0"/>
    <w:rsid w:val="00200709"/>
    <w:rPr>
      <w:color w:val="0000FF" w:themeColor="hyperlink"/>
      <w:u w:val="single"/>
    </w:rPr>
  </w:style>
  <w:style w:type="paragraph" w:styleId="a7">
    <w:name w:val="header"/>
    <w:basedOn w:val="a"/>
    <w:link w:val="Char1"/>
    <w:rsid w:val="005A79E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rsid w:val="005A79E9"/>
    <w:rPr>
      <w:sz w:val="24"/>
      <w:szCs w:val="24"/>
    </w:rPr>
  </w:style>
  <w:style w:type="paragraph" w:styleId="a8">
    <w:name w:val="footer"/>
    <w:basedOn w:val="a"/>
    <w:link w:val="Char2"/>
    <w:uiPriority w:val="99"/>
    <w:rsid w:val="005A79E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A79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F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E2DF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E2DF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E2D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AAB"/>
    <w:rPr>
      <w:rFonts w:ascii="Tahoma" w:hAnsi="Tahoma" w:cs="Tahoma"/>
      <w:sz w:val="16"/>
      <w:szCs w:val="16"/>
    </w:rPr>
  </w:style>
  <w:style w:type="character" w:styleId="a4">
    <w:name w:val="annotation reference"/>
    <w:rsid w:val="005004E5"/>
    <w:rPr>
      <w:sz w:val="16"/>
      <w:szCs w:val="16"/>
    </w:rPr>
  </w:style>
  <w:style w:type="paragraph" w:styleId="a5">
    <w:name w:val="annotation text"/>
    <w:basedOn w:val="a"/>
    <w:link w:val="Char"/>
    <w:rsid w:val="005004E5"/>
    <w:rPr>
      <w:sz w:val="20"/>
      <w:szCs w:val="20"/>
    </w:rPr>
  </w:style>
  <w:style w:type="character" w:customStyle="1" w:styleId="Char">
    <w:name w:val="Κείμενο σχολίου Char"/>
    <w:basedOn w:val="a0"/>
    <w:link w:val="a5"/>
    <w:rsid w:val="005004E5"/>
  </w:style>
  <w:style w:type="paragraph" w:styleId="a6">
    <w:name w:val="annotation subject"/>
    <w:basedOn w:val="a5"/>
    <w:next w:val="a5"/>
    <w:link w:val="Char0"/>
    <w:rsid w:val="005004E5"/>
    <w:rPr>
      <w:b/>
      <w:bCs/>
    </w:rPr>
  </w:style>
  <w:style w:type="character" w:customStyle="1" w:styleId="Char0">
    <w:name w:val="Θέμα σχολίου Char"/>
    <w:link w:val="a6"/>
    <w:rsid w:val="005004E5"/>
    <w:rPr>
      <w:b/>
      <w:bCs/>
    </w:rPr>
  </w:style>
  <w:style w:type="character" w:styleId="-">
    <w:name w:val="Hyperlink"/>
    <w:basedOn w:val="a0"/>
    <w:rsid w:val="00200709"/>
    <w:rPr>
      <w:color w:val="0000FF" w:themeColor="hyperlink"/>
      <w:u w:val="single"/>
    </w:rPr>
  </w:style>
  <w:style w:type="paragraph" w:styleId="a7">
    <w:name w:val="header"/>
    <w:basedOn w:val="a"/>
    <w:link w:val="Char1"/>
    <w:rsid w:val="005A79E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rsid w:val="005A79E9"/>
    <w:rPr>
      <w:sz w:val="24"/>
      <w:szCs w:val="24"/>
    </w:rPr>
  </w:style>
  <w:style w:type="paragraph" w:styleId="a8">
    <w:name w:val="footer"/>
    <w:basedOn w:val="a"/>
    <w:link w:val="Char2"/>
    <w:uiPriority w:val="99"/>
    <w:rsid w:val="005A79E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A79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97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7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00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73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20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83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22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3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2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0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0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92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754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76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urismsecr@upatra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2129-A5C8-4F5E-986A-5BA378F7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ΓΡΑΜΜΑΤΕΙΑ ΛΟΓΙΣΤΙΚΗΣ- ΧΡΗΜ/ΚΗΣ 3</cp:lastModifiedBy>
  <cp:revision>6</cp:revision>
  <cp:lastPrinted>2019-09-04T10:35:00Z</cp:lastPrinted>
  <dcterms:created xsi:type="dcterms:W3CDTF">2019-09-09T10:52:00Z</dcterms:created>
  <dcterms:modified xsi:type="dcterms:W3CDTF">2019-09-09T11:19:00Z</dcterms:modified>
</cp:coreProperties>
</file>